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77053" w14:textId="77777777" w:rsidR="004051E3" w:rsidRDefault="004051E3" w:rsidP="001222FB">
      <w:pPr>
        <w:jc w:val="both"/>
        <w:rPr>
          <w:rFonts w:ascii="Calibri" w:hAnsi="Calibri" w:cs="Calibri"/>
          <w:bCs/>
          <w:sz w:val="24"/>
          <w:szCs w:val="24"/>
          <w:highlight w:val="yellow"/>
          <w:lang w:eastAsia="it-IT"/>
        </w:rPr>
      </w:pPr>
    </w:p>
    <w:p w14:paraId="4B99402F" w14:textId="77777777" w:rsidR="004051E3" w:rsidRDefault="004051E3" w:rsidP="001222FB">
      <w:pPr>
        <w:jc w:val="both"/>
        <w:rPr>
          <w:rFonts w:ascii="Calibri" w:hAnsi="Calibri" w:cs="Calibri"/>
          <w:bCs/>
          <w:sz w:val="24"/>
          <w:szCs w:val="24"/>
          <w:highlight w:val="yellow"/>
          <w:lang w:eastAsia="it-IT"/>
        </w:rPr>
      </w:pPr>
    </w:p>
    <w:p w14:paraId="24D83C63" w14:textId="46E1255A" w:rsidR="007858FC" w:rsidRPr="002E5CD1" w:rsidRDefault="004051E3" w:rsidP="00D926C0">
      <w:pPr>
        <w:pStyle w:val="Default"/>
        <w:rPr>
          <w:b/>
          <w:bCs/>
          <w:sz w:val="20"/>
          <w:szCs w:val="20"/>
        </w:rPr>
      </w:pPr>
      <w:r w:rsidRPr="004051E3">
        <w:rPr>
          <w:rFonts w:ascii="Calibri" w:hAnsi="Calibri" w:cs="Calibri"/>
          <w:b/>
          <w:bCs/>
        </w:rPr>
        <w:t xml:space="preserve">COMUNE DI </w:t>
      </w:r>
      <w:r w:rsidR="008C1D90">
        <w:rPr>
          <w:rFonts w:ascii="Calibri" w:hAnsi="Calibri" w:cs="Calibri"/>
          <w:b/>
          <w:bCs/>
        </w:rPr>
        <w:t>BARDONECCHIA</w:t>
      </w:r>
      <w:r w:rsidRPr="004051E3">
        <w:rPr>
          <w:rFonts w:ascii="Calibri" w:hAnsi="Calibri" w:cs="Calibri"/>
          <w:b/>
          <w:bCs/>
        </w:rPr>
        <w:t xml:space="preserve"> - AFFIDAMENTO DEL SERVIZIO DI </w:t>
      </w:r>
      <w:r w:rsidR="008C1D90">
        <w:rPr>
          <w:rFonts w:ascii="Calibri" w:hAnsi="Calibri" w:cs="Calibri"/>
          <w:b/>
          <w:bCs/>
        </w:rPr>
        <w:t xml:space="preserve">GESTIONE DEI SERVIZI BIBLIOTECARI DELLA BIBLIOTECA CIVICA DI BARDONECCHIA E ATTIVITA’ CULTURALI CONNESSE ANNI </w:t>
      </w:r>
      <w:r w:rsidR="007E2EF8">
        <w:rPr>
          <w:rFonts w:ascii="Calibri" w:hAnsi="Calibri" w:cs="Calibri"/>
          <w:b/>
          <w:bCs/>
        </w:rPr>
        <w:t>2026</w:t>
      </w:r>
      <w:r w:rsidR="00D07DDD">
        <w:rPr>
          <w:rFonts w:ascii="Calibri" w:hAnsi="Calibri" w:cs="Calibri"/>
          <w:b/>
          <w:bCs/>
        </w:rPr>
        <w:t>/</w:t>
      </w:r>
      <w:r w:rsidR="008C1D90">
        <w:rPr>
          <w:rFonts w:ascii="Calibri" w:hAnsi="Calibri" w:cs="Calibri"/>
          <w:b/>
          <w:bCs/>
        </w:rPr>
        <w:t xml:space="preserve"> 2028</w:t>
      </w:r>
      <w:r w:rsidR="007E2EF8">
        <w:rPr>
          <w:rFonts w:ascii="Calibri" w:hAnsi="Calibri" w:cs="Calibri"/>
          <w:b/>
          <w:bCs/>
        </w:rPr>
        <w:t xml:space="preserve"> PIU’ EVENTUALE RINNOVO DI </w:t>
      </w:r>
      <w:r w:rsidR="008C1D90">
        <w:rPr>
          <w:rFonts w:ascii="Calibri" w:hAnsi="Calibri" w:cs="Calibri"/>
          <w:b/>
          <w:bCs/>
        </w:rPr>
        <w:t>24 MESI</w:t>
      </w:r>
      <w:r w:rsidR="007E2EF8">
        <w:rPr>
          <w:rFonts w:ascii="Calibri" w:hAnsi="Calibri" w:cs="Calibri"/>
          <w:b/>
          <w:bCs/>
        </w:rPr>
        <w:t xml:space="preserve"> - </w:t>
      </w:r>
      <w:r w:rsidRPr="004051E3">
        <w:rPr>
          <w:rFonts w:ascii="Calibri" w:hAnsi="Calibri" w:cs="Calibri"/>
          <w:b/>
          <w:bCs/>
        </w:rPr>
        <w:t xml:space="preserve">CIG: </w:t>
      </w:r>
      <w:bookmarkStart w:id="0" w:name="_Hlk212111704"/>
      <w:r w:rsidR="00D926C0" w:rsidRPr="00D926C0">
        <w:rPr>
          <w:rFonts w:ascii="Calibri" w:hAnsi="Calibri" w:cs="Calibri"/>
          <w:b/>
        </w:rPr>
        <w:t>B</w:t>
      </w:r>
      <w:r w:rsidR="008C1D90">
        <w:rPr>
          <w:rFonts w:ascii="Calibri" w:hAnsi="Calibri" w:cs="Calibri"/>
          <w:b/>
        </w:rPr>
        <w:t>9925FAD40</w:t>
      </w:r>
    </w:p>
    <w:bookmarkEnd w:id="0"/>
    <w:p w14:paraId="26D0BAAF" w14:textId="77777777" w:rsidR="008C1D90" w:rsidRDefault="008C1D90" w:rsidP="00EE2630">
      <w:pPr>
        <w:pStyle w:val="Indice"/>
        <w:spacing w:after="0"/>
        <w:jc w:val="center"/>
        <w:rPr>
          <w:b/>
          <w:bCs/>
          <w:sz w:val="28"/>
          <w:szCs w:val="28"/>
        </w:rPr>
      </w:pPr>
    </w:p>
    <w:p w14:paraId="0995EB77" w14:textId="0E27C582" w:rsidR="00AD68C4" w:rsidRPr="00B33AB9" w:rsidRDefault="00184306" w:rsidP="00EE2630">
      <w:pPr>
        <w:pStyle w:val="Indice"/>
        <w:spacing w:after="0"/>
        <w:jc w:val="center"/>
        <w:rPr>
          <w:b/>
          <w:bCs/>
          <w:sz w:val="28"/>
          <w:szCs w:val="28"/>
        </w:rPr>
      </w:pPr>
      <w:r w:rsidRPr="00B33AB9">
        <w:rPr>
          <w:b/>
          <w:bCs/>
          <w:sz w:val="28"/>
          <w:szCs w:val="28"/>
        </w:rPr>
        <w:t>D</w:t>
      </w:r>
      <w:r w:rsidR="00AD68C4" w:rsidRPr="00B33AB9">
        <w:rPr>
          <w:b/>
          <w:bCs/>
          <w:sz w:val="28"/>
          <w:szCs w:val="28"/>
        </w:rPr>
        <w:t>OMANDA DI PARTECIPAZIONE</w:t>
      </w:r>
    </w:p>
    <w:p w14:paraId="53FDB6A6" w14:textId="056B89E6" w:rsidR="00C41162" w:rsidRPr="000D5B39" w:rsidRDefault="00184306" w:rsidP="000D5B39">
      <w:pPr>
        <w:pStyle w:val="Indice"/>
        <w:jc w:val="center"/>
        <w:rPr>
          <w:sz w:val="18"/>
          <w:szCs w:val="18"/>
        </w:rPr>
      </w:pPr>
      <w:r w:rsidRPr="000D5B39">
        <w:rPr>
          <w:sz w:val="18"/>
          <w:szCs w:val="18"/>
        </w:rPr>
        <w:t>(nel caso di partecipazione in più forme occorre presentare tante domande quante sono le diverse forme di partecipazione)</w:t>
      </w:r>
    </w:p>
    <w:p w14:paraId="1FCC1465" w14:textId="77777777" w:rsidR="00C41162" w:rsidRPr="006533B7" w:rsidRDefault="00184306" w:rsidP="007236B5">
      <w:pPr>
        <w:spacing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00EA448" w14:textId="2205B8E5" w:rsidR="00EE2630" w:rsidRDefault="00EE2630" w:rsidP="00092C3B">
      <w:pPr>
        <w:spacing w:after="0" w:line="240" w:lineRule="auto"/>
        <w:jc w:val="right"/>
        <w:rPr>
          <w:b/>
          <w:bCs/>
          <w:sz w:val="20"/>
          <w:szCs w:val="20"/>
        </w:rPr>
      </w:pPr>
      <w:r>
        <w:rPr>
          <w:sz w:val="20"/>
          <w:szCs w:val="20"/>
        </w:rPr>
        <w:t>Spett.le</w:t>
      </w:r>
      <w:r w:rsidR="000D5B39">
        <w:rPr>
          <w:sz w:val="20"/>
          <w:szCs w:val="20"/>
        </w:rPr>
        <w:t xml:space="preserve"> </w:t>
      </w:r>
      <w:r w:rsidR="000D5B39" w:rsidRPr="00D33F78">
        <w:rPr>
          <w:b/>
          <w:bCs/>
          <w:sz w:val="20"/>
          <w:szCs w:val="20"/>
        </w:rPr>
        <w:t xml:space="preserve">CENTRALE UNICA DI COMMITTENZA </w:t>
      </w:r>
    </w:p>
    <w:p w14:paraId="1A3DCAC4" w14:textId="0E04FA9A" w:rsidR="000D5B39" w:rsidRPr="00D33F78" w:rsidRDefault="000D5B39" w:rsidP="00092C3B">
      <w:pPr>
        <w:spacing w:after="0" w:line="240" w:lineRule="auto"/>
        <w:jc w:val="right"/>
        <w:rPr>
          <w:sz w:val="20"/>
          <w:szCs w:val="20"/>
        </w:rPr>
      </w:pPr>
      <w:r w:rsidRPr="00D33F78">
        <w:rPr>
          <w:b/>
          <w:bCs/>
          <w:sz w:val="20"/>
          <w:szCs w:val="20"/>
        </w:rPr>
        <w:t>DELL'UNIONE MONTANA VALLE SUSA</w:t>
      </w:r>
    </w:p>
    <w:p w14:paraId="0BA82262" w14:textId="77777777" w:rsidR="000D5B39" w:rsidRDefault="000D5B39" w:rsidP="00092C3B">
      <w:pPr>
        <w:spacing w:after="0" w:line="240" w:lineRule="auto"/>
        <w:jc w:val="right"/>
        <w:rPr>
          <w:sz w:val="20"/>
          <w:szCs w:val="20"/>
        </w:rPr>
      </w:pPr>
      <w:r w:rsidRPr="000D5B39">
        <w:rPr>
          <w:sz w:val="20"/>
          <w:szCs w:val="20"/>
        </w:rPr>
        <w:t xml:space="preserve">  VIA CARLO TRATTENERO N. 15 </w:t>
      </w:r>
    </w:p>
    <w:p w14:paraId="4F98701C" w14:textId="577EF4B2" w:rsidR="000D5B39" w:rsidRPr="000D5B39" w:rsidRDefault="000D5B39" w:rsidP="00092C3B">
      <w:pPr>
        <w:spacing w:after="0" w:line="240" w:lineRule="auto"/>
        <w:jc w:val="right"/>
        <w:rPr>
          <w:sz w:val="20"/>
          <w:szCs w:val="20"/>
        </w:rPr>
      </w:pPr>
      <w:r w:rsidRPr="000D5B39">
        <w:rPr>
          <w:sz w:val="20"/>
          <w:szCs w:val="20"/>
        </w:rPr>
        <w:t xml:space="preserve">10053 BUSSOLENO (TO) </w:t>
      </w:r>
    </w:p>
    <w:p w14:paraId="2611B0C6" w14:textId="2AFBADDC" w:rsidR="000D5B39" w:rsidRPr="000D5B39" w:rsidRDefault="000D5B39" w:rsidP="00092C3B">
      <w:pPr>
        <w:spacing w:after="0" w:line="240" w:lineRule="auto"/>
        <w:jc w:val="right"/>
        <w:rPr>
          <w:sz w:val="20"/>
          <w:szCs w:val="20"/>
        </w:rPr>
      </w:pPr>
      <w:r w:rsidRPr="000D5B39">
        <w:rPr>
          <w:sz w:val="20"/>
          <w:szCs w:val="20"/>
        </w:rPr>
        <w:t xml:space="preserve"> E-MAIL </w:t>
      </w:r>
      <w:hyperlink r:id="rId8" w:history="1">
        <w:r w:rsidRPr="000D5B39">
          <w:rPr>
            <w:rStyle w:val="Collegamentoipertestuale"/>
            <w:sz w:val="20"/>
            <w:szCs w:val="20"/>
          </w:rPr>
          <w:t>cuc@umvs.it</w:t>
        </w:r>
      </w:hyperlink>
      <w:r w:rsidRPr="000D5B39">
        <w:rPr>
          <w:sz w:val="20"/>
          <w:szCs w:val="20"/>
        </w:rPr>
        <w:t xml:space="preserve">  PEC </w:t>
      </w:r>
      <w:hyperlink r:id="rId9" w:history="1">
        <w:r w:rsidRPr="000D5B39">
          <w:rPr>
            <w:rStyle w:val="Collegamentoipertestuale"/>
            <w:sz w:val="20"/>
            <w:szCs w:val="20"/>
          </w:rPr>
          <w:t>gare.umvs@pec.it</w:t>
        </w:r>
      </w:hyperlink>
      <w:r w:rsidRPr="000D5B39">
        <w:rPr>
          <w:sz w:val="20"/>
          <w:szCs w:val="20"/>
        </w:rPr>
        <w:t xml:space="preserve"> </w:t>
      </w:r>
    </w:p>
    <w:p w14:paraId="73373942" w14:textId="0FB7642A" w:rsidR="00C41162" w:rsidRPr="00EE2630" w:rsidRDefault="00C41162" w:rsidP="000D5B39">
      <w:pPr>
        <w:jc w:val="right"/>
        <w:rPr>
          <w:sz w:val="4"/>
          <w:szCs w:val="4"/>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D33F78">
        <w:trPr>
          <w:trHeight w:val="488"/>
        </w:trPr>
        <w:tc>
          <w:tcPr>
            <w:tcW w:w="2641" w:type="dxa"/>
            <w:shd w:val="clear" w:color="auto" w:fill="4472C4" w:themeFill="accent5"/>
            <w:vAlign w:val="center"/>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577436" w:rsidRPr="006533B7" w14:paraId="06B781DE" w14:textId="77777777" w:rsidTr="00D33F78">
        <w:trPr>
          <w:trHeight w:val="488"/>
        </w:trPr>
        <w:tc>
          <w:tcPr>
            <w:tcW w:w="2641" w:type="dxa"/>
            <w:shd w:val="clear" w:color="auto" w:fill="4472C4" w:themeFill="accent5"/>
            <w:vAlign w:val="center"/>
          </w:tcPr>
          <w:p w14:paraId="18FB9499" w14:textId="3C6F0DB4" w:rsidR="00577436" w:rsidRPr="006533B7" w:rsidRDefault="00577436">
            <w:pPr>
              <w:spacing w:after="0" w:line="240" w:lineRule="auto"/>
              <w:jc w:val="both"/>
              <w:rPr>
                <w:rFonts w:eastAsia="Calibri"/>
                <w:color w:val="FFFFFF" w:themeColor="background1"/>
                <w:sz w:val="20"/>
                <w:szCs w:val="20"/>
              </w:rPr>
            </w:pPr>
            <w:r>
              <w:rPr>
                <w:rFonts w:eastAsia="Calibri"/>
                <w:color w:val="FFFFFF" w:themeColor="background1"/>
                <w:sz w:val="20"/>
                <w:szCs w:val="20"/>
              </w:rPr>
              <w:t>Sede</w:t>
            </w:r>
          </w:p>
        </w:tc>
        <w:tc>
          <w:tcPr>
            <w:tcW w:w="6851" w:type="dxa"/>
            <w:shd w:val="clear" w:color="auto" w:fill="FFFFFF" w:themeFill="background1"/>
          </w:tcPr>
          <w:p w14:paraId="06806536" w14:textId="77777777" w:rsidR="00577436" w:rsidRPr="006533B7" w:rsidRDefault="00577436">
            <w:pPr>
              <w:spacing w:after="0" w:line="240" w:lineRule="auto"/>
              <w:jc w:val="both"/>
              <w:rPr>
                <w:color w:val="FFFFFF" w:themeColor="background1"/>
                <w:sz w:val="20"/>
                <w:szCs w:val="20"/>
              </w:rPr>
            </w:pPr>
          </w:p>
        </w:tc>
      </w:tr>
      <w:tr w:rsidR="00C41162" w:rsidRPr="006533B7" w14:paraId="1B12DE11" w14:textId="77777777" w:rsidTr="00D33F78">
        <w:trPr>
          <w:trHeight w:val="488"/>
        </w:trPr>
        <w:tc>
          <w:tcPr>
            <w:tcW w:w="2641" w:type="dxa"/>
            <w:shd w:val="clear" w:color="auto" w:fill="4472C4" w:themeFill="accent5"/>
            <w:vAlign w:val="center"/>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D33F78">
        <w:trPr>
          <w:trHeight w:val="488"/>
        </w:trPr>
        <w:tc>
          <w:tcPr>
            <w:tcW w:w="2641" w:type="dxa"/>
            <w:shd w:val="clear" w:color="auto" w:fill="4472C4" w:themeFill="accent5"/>
            <w:vAlign w:val="center"/>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D33F78">
        <w:trPr>
          <w:trHeight w:val="489"/>
        </w:trPr>
        <w:tc>
          <w:tcPr>
            <w:tcW w:w="2641" w:type="dxa"/>
            <w:shd w:val="clear" w:color="auto" w:fill="4472C4" w:themeFill="accent5"/>
            <w:vAlign w:val="center"/>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r w:rsidR="002E5CD1" w:rsidRPr="006533B7" w14:paraId="04AA843B" w14:textId="77777777" w:rsidTr="00D33F78">
        <w:trPr>
          <w:trHeight w:val="489"/>
        </w:trPr>
        <w:tc>
          <w:tcPr>
            <w:tcW w:w="2641" w:type="dxa"/>
            <w:shd w:val="clear" w:color="auto" w:fill="4472C4" w:themeFill="accent5"/>
            <w:vAlign w:val="center"/>
          </w:tcPr>
          <w:p w14:paraId="23DAC545" w14:textId="455A1B70" w:rsidR="002E5CD1" w:rsidRPr="006533B7" w:rsidRDefault="002E5CD1">
            <w:pPr>
              <w:spacing w:after="0" w:line="240" w:lineRule="auto"/>
              <w:jc w:val="both"/>
              <w:rPr>
                <w:rFonts w:eastAsia="Calibri"/>
                <w:color w:val="FFFFFF" w:themeColor="background1"/>
                <w:sz w:val="20"/>
                <w:szCs w:val="20"/>
              </w:rPr>
            </w:pPr>
            <w:r>
              <w:rPr>
                <w:rFonts w:eastAsia="Calibri"/>
                <w:color w:val="FFFFFF" w:themeColor="background1"/>
                <w:sz w:val="20"/>
                <w:szCs w:val="20"/>
              </w:rPr>
              <w:t>Recapito telefonico</w:t>
            </w:r>
          </w:p>
        </w:tc>
        <w:tc>
          <w:tcPr>
            <w:tcW w:w="6851" w:type="dxa"/>
          </w:tcPr>
          <w:p w14:paraId="1ACEA55C" w14:textId="77777777" w:rsidR="002E5CD1" w:rsidRPr="006533B7" w:rsidRDefault="002E5CD1">
            <w:pPr>
              <w:spacing w:after="0" w:line="240" w:lineRule="auto"/>
              <w:jc w:val="both"/>
              <w:rPr>
                <w:sz w:val="20"/>
                <w:szCs w:val="20"/>
              </w:rPr>
            </w:pPr>
          </w:p>
        </w:tc>
      </w:tr>
    </w:tbl>
    <w:p w14:paraId="44CBDFF9" w14:textId="77777777" w:rsidR="00C41162" w:rsidRPr="00EE2630" w:rsidRDefault="00C41162">
      <w:pPr>
        <w:jc w:val="both"/>
        <w:rPr>
          <w:sz w:val="4"/>
          <w:szCs w:val="4"/>
        </w:rPr>
      </w:pPr>
    </w:p>
    <w:p w14:paraId="5C5C2414" w14:textId="4E2C2C3C" w:rsidR="00C41162" w:rsidRPr="006533B7" w:rsidRDefault="00184306" w:rsidP="007236B5">
      <w:pPr>
        <w:spacing w:after="120"/>
        <w:jc w:val="both"/>
        <w:rPr>
          <w:sz w:val="20"/>
          <w:szCs w:val="20"/>
        </w:rPr>
      </w:pPr>
      <w:r w:rsidRPr="006533B7">
        <w:rPr>
          <w:sz w:val="20"/>
          <w:szCs w:val="20"/>
        </w:rPr>
        <w:t xml:space="preserve">Il/La sottoscritto/a </w:t>
      </w:r>
      <w:r w:rsidRPr="006533B7">
        <w:rPr>
          <w:rStyle w:val="Richiamoallanotaapidipagina"/>
          <w:sz w:val="20"/>
          <w:szCs w:val="20"/>
        </w:rPr>
        <w:footnoteReference w:id="1"/>
      </w:r>
      <w:r w:rsidR="00967CF9">
        <w:rPr>
          <w:sz w:val="20"/>
          <w:szCs w:val="20"/>
        </w:rPr>
        <w:t xml:space="preserve"> ______________________________________________________________________</w:t>
      </w:r>
      <w:r w:rsidR="00210F17">
        <w:rPr>
          <w:sz w:val="20"/>
          <w:szCs w:val="20"/>
        </w:rPr>
        <w:t>_______</w:t>
      </w:r>
      <w:r w:rsidR="00967CF9">
        <w:rPr>
          <w:sz w:val="20"/>
          <w:szCs w:val="20"/>
        </w:rPr>
        <w:t>_</w:t>
      </w:r>
    </w:p>
    <w:p w14:paraId="55E0FE30" w14:textId="77777777" w:rsidR="00C41162" w:rsidRPr="006533B7" w:rsidRDefault="00184306" w:rsidP="007236B5">
      <w:pPr>
        <w:spacing w:after="120"/>
        <w:jc w:val="both"/>
        <w:rPr>
          <w:sz w:val="20"/>
          <w:szCs w:val="20"/>
        </w:rPr>
      </w:pPr>
      <w:r w:rsidRPr="006533B7">
        <w:rPr>
          <w:sz w:val="20"/>
          <w:szCs w:val="20"/>
        </w:rPr>
        <w:t xml:space="preserve">nella sua qualifica di: </w:t>
      </w:r>
    </w:p>
    <w:p w14:paraId="338458FF" w14:textId="38E62B8B" w:rsidR="00C41162" w:rsidRDefault="00184306" w:rsidP="00E77CE8">
      <w:pPr>
        <w:widowControl w:val="0"/>
        <w:spacing w:after="120"/>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46C46D84" w14:textId="77777777" w:rsidR="002E5CD1" w:rsidRDefault="00184306" w:rsidP="00B33AB9">
      <w:pPr>
        <w:spacing w:after="120"/>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2D58E7E1" w:rsidR="00C41162" w:rsidRPr="006533B7" w:rsidRDefault="00184306" w:rsidP="00B33AB9">
      <w:pPr>
        <w:spacing w:after="120"/>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33AB9">
      <w:pPr>
        <w:spacing w:after="120"/>
        <w:ind w:left="284" w:hanging="284"/>
        <w:jc w:val="both"/>
        <w:rPr>
          <w:i/>
          <w:sz w:val="20"/>
          <w:szCs w:val="20"/>
        </w:rPr>
      </w:pPr>
      <w:r w:rsidRPr="006533B7">
        <w:rPr>
          <w:sz w:val="20"/>
          <w:szCs w:val="20"/>
        </w:rPr>
        <w:lastRenderedPageBreak/>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2EC43B7A" w:rsidR="00C41162" w:rsidRPr="006533B7" w:rsidRDefault="00E77CE8" w:rsidP="007236B5">
      <w:pPr>
        <w:spacing w:after="120"/>
        <w:jc w:val="both"/>
        <w:rPr>
          <w:sz w:val="20"/>
          <w:szCs w:val="20"/>
        </w:rPr>
      </w:pPr>
      <w:r>
        <w:rPr>
          <w:sz w:val="20"/>
          <w:szCs w:val="20"/>
        </w:rPr>
        <w:t>P</w:t>
      </w:r>
      <w:r w:rsidR="00184306" w:rsidRPr="006533B7">
        <w:rPr>
          <w:sz w:val="20"/>
          <w:szCs w:val="20"/>
        </w:rPr>
        <w:t>artecipa</w:t>
      </w:r>
      <w:r>
        <w:rPr>
          <w:sz w:val="20"/>
          <w:szCs w:val="20"/>
        </w:rPr>
        <w:t>nt</w:t>
      </w:r>
      <w:r w:rsidR="00184306" w:rsidRPr="006533B7">
        <w:rPr>
          <w:sz w:val="20"/>
          <w:szCs w:val="20"/>
        </w:rPr>
        <w:t>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D33F78"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367A009B" w14:textId="77777777" w:rsidR="00D33F78" w:rsidRPr="00D33F78" w:rsidRDefault="009B5141" w:rsidP="00D33F78">
      <w:pPr>
        <w:pStyle w:val="Paragrafoelenco"/>
        <w:numPr>
          <w:ilvl w:val="0"/>
          <w:numId w:val="4"/>
        </w:numPr>
        <w:ind w:left="284" w:hanging="239"/>
        <w:jc w:val="both"/>
        <w:rPr>
          <w:i/>
          <w:sz w:val="20"/>
          <w:szCs w:val="20"/>
        </w:rPr>
      </w:pPr>
      <w:r w:rsidRPr="00D33F78">
        <w:rPr>
          <w:sz w:val="20"/>
          <w:szCs w:val="20"/>
        </w:rPr>
        <w:t>GEIE</w:t>
      </w:r>
    </w:p>
    <w:p w14:paraId="18639C4E" w14:textId="44BA5132" w:rsidR="00C41162" w:rsidRPr="00D33F78" w:rsidRDefault="00184306" w:rsidP="00D33F78">
      <w:pPr>
        <w:pStyle w:val="Paragrafoelenco"/>
        <w:numPr>
          <w:ilvl w:val="0"/>
          <w:numId w:val="4"/>
        </w:numPr>
        <w:ind w:left="284" w:hanging="239"/>
        <w:jc w:val="both"/>
        <w:rPr>
          <w:i/>
          <w:sz w:val="20"/>
          <w:szCs w:val="20"/>
        </w:rPr>
      </w:pPr>
      <w:r w:rsidRPr="00D33F78">
        <w:rPr>
          <w:sz w:val="20"/>
          <w:szCs w:val="20"/>
        </w:rPr>
        <w:t>altro (</w:t>
      </w:r>
      <w:r w:rsidRPr="00D33F78">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385F92B7" w14:textId="7402D1A9" w:rsidR="00E77CE8" w:rsidRPr="00BA59A6" w:rsidRDefault="00E77CE8" w:rsidP="00E77CE8">
      <w:pPr>
        <w:spacing w:after="0"/>
        <w:jc w:val="center"/>
        <w:rPr>
          <w:b/>
          <w:sz w:val="24"/>
          <w:szCs w:val="24"/>
        </w:rPr>
      </w:pPr>
      <w:r w:rsidRPr="00BA59A6">
        <w:rPr>
          <w:b/>
          <w:sz w:val="24"/>
          <w:szCs w:val="24"/>
        </w:rPr>
        <w:t xml:space="preserve">CHIEDE DI PARTECIPARE ALLA GARA </w:t>
      </w:r>
    </w:p>
    <w:p w14:paraId="33AFE2ED" w14:textId="77777777" w:rsidR="00E77CE8" w:rsidRPr="00BA59A6" w:rsidRDefault="00E77CE8" w:rsidP="007236B5">
      <w:pPr>
        <w:spacing w:after="0"/>
        <w:jc w:val="both"/>
        <w:rPr>
          <w:i/>
          <w:sz w:val="10"/>
          <w:szCs w:val="10"/>
        </w:rPr>
      </w:pPr>
    </w:p>
    <w:p w14:paraId="67A4A168" w14:textId="458C5544" w:rsidR="00C41162" w:rsidRPr="006533B7" w:rsidRDefault="00184306" w:rsidP="007236B5">
      <w:pPr>
        <w:spacing w:after="0"/>
        <w:jc w:val="both"/>
        <w:rPr>
          <w:i/>
          <w:sz w:val="20"/>
          <w:szCs w:val="20"/>
        </w:rPr>
      </w:pPr>
      <w:r w:rsidRPr="006533B7">
        <w:rPr>
          <w:i/>
          <w:sz w:val="20"/>
          <w:szCs w:val="20"/>
        </w:rPr>
        <w:t>(Compilare soltanto i campi di interesse)</w:t>
      </w:r>
    </w:p>
    <w:p w14:paraId="31D10D24" w14:textId="77777777" w:rsidR="00C41162" w:rsidRPr="00B06729" w:rsidRDefault="00C41162" w:rsidP="007236B5">
      <w:pPr>
        <w:pStyle w:val="Paragrafoelenco"/>
        <w:spacing w:after="0"/>
        <w:jc w:val="both"/>
        <w:rPr>
          <w:b/>
          <w:color w:val="4472C4" w:themeColor="accent5"/>
          <w:sz w:val="10"/>
          <w:szCs w:val="10"/>
        </w:rPr>
      </w:pPr>
    </w:p>
    <w:p w14:paraId="3BF1E94F" w14:textId="77777777" w:rsidR="00C41162" w:rsidRPr="00500F41" w:rsidRDefault="00184306" w:rsidP="00620200">
      <w:pPr>
        <w:pStyle w:val="Paragrafoelenco"/>
        <w:numPr>
          <w:ilvl w:val="0"/>
          <w:numId w:val="1"/>
        </w:numPr>
        <w:tabs>
          <w:tab w:val="clear" w:pos="0"/>
        </w:tabs>
        <w:ind w:left="284" w:hanging="284"/>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77FD00FC" w14:textId="2BB16A73"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2CBA1538" w:rsidR="00C41162" w:rsidRPr="007E0868" w:rsidRDefault="00184306" w:rsidP="007E0868">
      <w:pPr>
        <w:pStyle w:val="Paragrafoelenco"/>
        <w:numPr>
          <w:ilvl w:val="0"/>
          <w:numId w:val="12"/>
        </w:numPr>
        <w:spacing w:before="60" w:after="60" w:line="276" w:lineRule="auto"/>
        <w:ind w:left="284" w:hanging="284"/>
        <w:jc w:val="both"/>
        <w:rPr>
          <w:rFonts w:eastAsia="Calibri" w:cs="Courier New"/>
          <w:sz w:val="20"/>
          <w:szCs w:val="20"/>
          <w:lang w:eastAsia="it-IT"/>
        </w:rPr>
      </w:pPr>
      <w:r w:rsidRPr="007E0868">
        <w:rPr>
          <w:rFonts w:eastAsia="Calibri" w:cs="Courier New"/>
          <w:b/>
          <w:sz w:val="20"/>
          <w:szCs w:val="20"/>
          <w:lang w:eastAsia="it-IT"/>
        </w:rPr>
        <w:t xml:space="preserve">DICHIARA </w:t>
      </w:r>
      <w:r w:rsidRPr="007E0868">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7E0868">
        <w:rPr>
          <w:sz w:val="20"/>
          <w:szCs w:val="20"/>
        </w:rPr>
        <w:t xml:space="preserve"> </w:t>
      </w:r>
      <w:r w:rsidRPr="007E0868">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17A21E4F" w14:textId="77777777" w:rsidR="00E02C7F" w:rsidRPr="002E5CD1" w:rsidRDefault="00E02C7F" w:rsidP="00A718A5">
      <w:pPr>
        <w:spacing w:before="60" w:after="60" w:line="276" w:lineRule="auto"/>
        <w:jc w:val="both"/>
        <w:rPr>
          <w:rFonts w:eastAsia="Calibri" w:cs="Courier New"/>
          <w:b/>
          <w:i/>
          <w:sz w:val="10"/>
          <w:szCs w:val="10"/>
          <w:lang w:eastAsia="it-IT"/>
        </w:rPr>
      </w:pPr>
    </w:p>
    <w:p w14:paraId="0F144549" w14:textId="7A15210E"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4E639277" w:rsidR="00C41162" w:rsidRDefault="00184306" w:rsidP="007E0868">
      <w:pPr>
        <w:pStyle w:val="Paragrafoelenco"/>
        <w:numPr>
          <w:ilvl w:val="0"/>
          <w:numId w:val="12"/>
        </w:numPr>
        <w:spacing w:before="60" w:after="60" w:line="276" w:lineRule="auto"/>
        <w:ind w:left="284" w:hanging="284"/>
        <w:jc w:val="both"/>
        <w:rPr>
          <w:rFonts w:eastAsia="Calibri" w:cs="Courier New"/>
          <w:sz w:val="20"/>
          <w:szCs w:val="20"/>
          <w:lang w:eastAsia="it-IT"/>
        </w:rPr>
      </w:pPr>
      <w:r w:rsidRPr="007E0868">
        <w:rPr>
          <w:rFonts w:eastAsia="Calibri" w:cs="Courier New"/>
          <w:b/>
          <w:sz w:val="20"/>
          <w:szCs w:val="20"/>
          <w:lang w:eastAsia="it-IT"/>
        </w:rPr>
        <w:t>DICHIARA</w:t>
      </w:r>
      <w:r w:rsidRPr="007E0868">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Pr="007E0868">
        <w:rPr>
          <w:rFonts w:eastAsia="Calibri" w:cs="Courier New"/>
          <w:i/>
          <w:sz w:val="20"/>
          <w:szCs w:val="20"/>
          <w:lang w:eastAsia="it-IT"/>
        </w:rPr>
        <w:t>compilare solo se di interesse</w:t>
      </w:r>
      <w:r w:rsidRPr="007E0868">
        <w:rPr>
          <w:rFonts w:eastAsia="Calibri" w:cs="Courier New"/>
          <w:sz w:val="20"/>
          <w:szCs w:val="20"/>
          <w:lang w:eastAsia="it-IT"/>
        </w:rPr>
        <w:t>):</w:t>
      </w:r>
    </w:p>
    <w:p w14:paraId="5CF6B2A0" w14:textId="77777777" w:rsidR="007E0868" w:rsidRPr="007E0868" w:rsidRDefault="007E0868" w:rsidP="007E0868">
      <w:pPr>
        <w:pStyle w:val="Paragrafoelenco"/>
        <w:spacing w:before="60" w:after="60" w:line="276" w:lineRule="auto"/>
        <w:ind w:left="284"/>
        <w:jc w:val="both"/>
        <w:rPr>
          <w:rFonts w:eastAsia="Calibri" w:cs="Courier New"/>
          <w:sz w:val="4"/>
          <w:szCs w:val="4"/>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bl>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1B95E23D" w:rsidR="00C41162" w:rsidRPr="007E0868" w:rsidRDefault="00184306" w:rsidP="007E0868">
      <w:pPr>
        <w:pStyle w:val="Paragrafoelenco"/>
        <w:numPr>
          <w:ilvl w:val="0"/>
          <w:numId w:val="12"/>
        </w:numPr>
        <w:spacing w:before="60" w:after="60" w:line="276" w:lineRule="auto"/>
        <w:ind w:left="284" w:hanging="284"/>
        <w:jc w:val="both"/>
        <w:rPr>
          <w:rFonts w:ascii="Titillium" w:eastAsia="Calibri" w:hAnsi="Titillium" w:cs="Calibri"/>
          <w:sz w:val="20"/>
          <w:szCs w:val="20"/>
          <w:lang w:eastAsia="it-IT"/>
        </w:rPr>
      </w:pPr>
      <w:r w:rsidRPr="007E0868">
        <w:rPr>
          <w:rFonts w:eastAsia="Calibri" w:cs="Courier New"/>
          <w:b/>
          <w:sz w:val="20"/>
          <w:szCs w:val="20"/>
          <w:lang w:eastAsia="it-IT"/>
        </w:rPr>
        <w:lastRenderedPageBreak/>
        <w:t>DICHIARA</w:t>
      </w:r>
      <w:r w:rsidRPr="007E0868">
        <w:rPr>
          <w:rFonts w:eastAsia="Calibri" w:cs="Courier New"/>
          <w:sz w:val="20"/>
          <w:szCs w:val="20"/>
          <w:lang w:eastAsia="it-IT"/>
        </w:rPr>
        <w:t xml:space="preserve"> </w:t>
      </w:r>
      <w:r w:rsidRPr="007E0868">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2000778C" w:rsidR="00C41162" w:rsidRPr="007E0868" w:rsidRDefault="00184306" w:rsidP="007E0868">
      <w:pPr>
        <w:pStyle w:val="Paragrafoelenco"/>
        <w:numPr>
          <w:ilvl w:val="0"/>
          <w:numId w:val="12"/>
        </w:numPr>
        <w:spacing w:before="60" w:after="60" w:line="276" w:lineRule="auto"/>
        <w:ind w:left="284" w:hanging="284"/>
        <w:jc w:val="both"/>
        <w:rPr>
          <w:rFonts w:ascii="Titillium" w:eastAsia="Calibri" w:hAnsi="Titillium" w:cs="Calibri"/>
          <w:sz w:val="20"/>
          <w:szCs w:val="20"/>
          <w:lang w:eastAsia="it-IT"/>
        </w:rPr>
      </w:pPr>
      <w:r w:rsidRPr="007E0868">
        <w:rPr>
          <w:rFonts w:eastAsia="Calibri" w:cs="Courier New"/>
          <w:b/>
          <w:sz w:val="20"/>
          <w:szCs w:val="20"/>
          <w:lang w:eastAsia="it-IT"/>
        </w:rPr>
        <w:t>DICHIARA</w:t>
      </w:r>
      <w:r w:rsidRPr="007E0868">
        <w:rPr>
          <w:rFonts w:eastAsia="Calibri" w:cs="Courier New"/>
          <w:sz w:val="20"/>
          <w:szCs w:val="20"/>
          <w:lang w:eastAsia="it-IT"/>
        </w:rPr>
        <w:t xml:space="preserve"> </w:t>
      </w:r>
      <w:r w:rsidRPr="007E0868">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50B85B8B" w14:textId="77777777" w:rsidR="00AC2647" w:rsidRPr="007E0868" w:rsidRDefault="00AC2647" w:rsidP="00BF1D89">
      <w:pPr>
        <w:spacing w:before="60" w:after="60" w:line="276" w:lineRule="auto"/>
        <w:ind w:left="284" w:hanging="284"/>
        <w:jc w:val="both"/>
        <w:rPr>
          <w:rFonts w:eastAsia="Calibri" w:cs="Courier New"/>
          <w:b/>
          <w:sz w:val="10"/>
          <w:szCs w:val="10"/>
          <w:lang w:eastAsia="it-IT"/>
        </w:rPr>
      </w:pPr>
    </w:p>
    <w:p w14:paraId="24652311" w14:textId="740DCE83" w:rsidR="00C41162" w:rsidRDefault="00184306" w:rsidP="00BF1D89">
      <w:pPr>
        <w:spacing w:before="60" w:after="60" w:line="276" w:lineRule="auto"/>
        <w:ind w:left="284" w:hanging="284"/>
        <w:jc w:val="both"/>
        <w:rPr>
          <w:rFonts w:eastAsia="Calibri" w:cs="Courier New"/>
          <w:b/>
          <w:sz w:val="20"/>
          <w:szCs w:val="20"/>
          <w:lang w:eastAsia="it-IT"/>
        </w:rPr>
      </w:pPr>
      <w:bookmarkStart w:id="1" w:name="_Hlk187918521"/>
      <w:r w:rsidRPr="006533B7">
        <w:rPr>
          <w:rFonts w:eastAsia="Calibri" w:cs="Courier New"/>
          <w:b/>
          <w:sz w:val="20"/>
          <w:szCs w:val="20"/>
          <w:lang w:eastAsia="it-IT"/>
        </w:rPr>
        <w:t xml:space="preserve">o, in alternativa, </w:t>
      </w:r>
    </w:p>
    <w:p w14:paraId="56FF03EA" w14:textId="1B854C23" w:rsidR="00C41162" w:rsidRDefault="00184306" w:rsidP="007856D0">
      <w:pPr>
        <w:pStyle w:val="Paragrafoelenco"/>
        <w:numPr>
          <w:ilvl w:val="0"/>
          <w:numId w:val="10"/>
        </w:numPr>
        <w:spacing w:before="60" w:after="60" w:line="276" w:lineRule="auto"/>
        <w:ind w:left="284" w:hanging="284"/>
        <w:jc w:val="both"/>
        <w:rPr>
          <w:rFonts w:eastAsia="Calibri" w:cs="Calibri"/>
          <w:sz w:val="20"/>
          <w:szCs w:val="20"/>
          <w:lang w:eastAsia="it-IT"/>
        </w:rPr>
      </w:pPr>
      <w:r w:rsidRPr="007856D0">
        <w:rPr>
          <w:rFonts w:eastAsia="Calibri" w:cs="Courier New"/>
          <w:b/>
          <w:sz w:val="20"/>
          <w:szCs w:val="20"/>
          <w:lang w:eastAsia="it-IT"/>
        </w:rPr>
        <w:t>DICHIARA</w:t>
      </w:r>
      <w:r w:rsidRPr="007856D0">
        <w:rPr>
          <w:rFonts w:eastAsia="Calibri" w:cs="Courier New"/>
          <w:sz w:val="20"/>
          <w:szCs w:val="20"/>
          <w:lang w:eastAsia="it-IT"/>
        </w:rPr>
        <w:t xml:space="preserve"> </w:t>
      </w:r>
      <w:bookmarkEnd w:id="1"/>
      <w:r w:rsidRPr="007856D0">
        <w:rPr>
          <w:rFonts w:eastAsia="Calibri" w:cs="Calibri"/>
          <w:sz w:val="20"/>
          <w:szCs w:val="20"/>
          <w:lang w:eastAsia="it-IT"/>
        </w:rPr>
        <w:t>di partecipa</w:t>
      </w:r>
      <w:r w:rsidR="009B5141" w:rsidRPr="007856D0">
        <w:rPr>
          <w:rFonts w:eastAsia="Calibri" w:cs="Calibri"/>
          <w:sz w:val="20"/>
          <w:szCs w:val="20"/>
          <w:lang w:eastAsia="it-IT"/>
        </w:rPr>
        <w:t xml:space="preserve">re in più di una forma, ………………… </w:t>
      </w:r>
      <w:r w:rsidRPr="007856D0">
        <w:rPr>
          <w:rFonts w:eastAsia="Calibri" w:cs="Calibri"/>
          <w:sz w:val="20"/>
          <w:szCs w:val="20"/>
          <w:lang w:eastAsia="it-IT"/>
        </w:rPr>
        <w:t>&lt;</w:t>
      </w:r>
      <w:r w:rsidRPr="007856D0">
        <w:rPr>
          <w:rFonts w:eastAsia="Calibri" w:cs="Calibri"/>
          <w:i/>
          <w:sz w:val="20"/>
          <w:szCs w:val="20"/>
          <w:lang w:eastAsia="it-IT"/>
        </w:rPr>
        <w:t>indicare quali</w:t>
      </w:r>
      <w:r w:rsidRPr="007856D0">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1045FF74" w14:textId="3C6FE791" w:rsidR="00C41162" w:rsidRPr="007E0868" w:rsidRDefault="001D24C1" w:rsidP="00BF1D89">
      <w:pPr>
        <w:pStyle w:val="Paragrafoelenco"/>
        <w:numPr>
          <w:ilvl w:val="0"/>
          <w:numId w:val="10"/>
        </w:numPr>
        <w:spacing w:before="60" w:after="60" w:line="276" w:lineRule="auto"/>
        <w:ind w:left="284" w:hanging="284"/>
        <w:jc w:val="both"/>
        <w:rPr>
          <w:rFonts w:eastAsia="Calibri" w:cs="Calibri"/>
          <w:sz w:val="20"/>
          <w:szCs w:val="20"/>
          <w:lang w:eastAsia="it-IT"/>
        </w:rPr>
      </w:pPr>
      <w:r w:rsidRPr="007E0868">
        <w:rPr>
          <w:rFonts w:eastAsia="Calibri" w:cs="Courier New"/>
          <w:b/>
          <w:sz w:val="20"/>
          <w:szCs w:val="20"/>
          <w:lang w:eastAsia="it-IT"/>
        </w:rPr>
        <w:t>DICHIARA</w:t>
      </w:r>
      <w:r w:rsidRPr="007E0868">
        <w:rPr>
          <w:rFonts w:eastAsia="Calibri" w:cs="Courier New"/>
          <w:sz w:val="20"/>
          <w:szCs w:val="20"/>
          <w:lang w:eastAsia="it-IT"/>
        </w:rPr>
        <w:t xml:space="preserve"> </w:t>
      </w:r>
      <w:r w:rsidRPr="007E0868">
        <w:rPr>
          <w:rFonts w:eastAsia="Calibri" w:cs="Calibri"/>
          <w:sz w:val="20"/>
          <w:szCs w:val="20"/>
          <w:lang w:eastAsia="it-IT"/>
        </w:rPr>
        <w:t>di non partecipare a più di un consorzio stabile.</w:t>
      </w:r>
    </w:p>
    <w:p w14:paraId="6416D8B9" w14:textId="77777777" w:rsidR="007858FC" w:rsidRDefault="007858FC" w:rsidP="00BF1D89">
      <w:pPr>
        <w:spacing w:before="60" w:after="60" w:line="276" w:lineRule="auto"/>
        <w:jc w:val="both"/>
        <w:rPr>
          <w:rFonts w:eastAsia="Times New Roman" w:cs="Times New Roman"/>
          <w:i/>
          <w:sz w:val="20"/>
          <w:szCs w:val="20"/>
        </w:rPr>
      </w:pPr>
    </w:p>
    <w:p w14:paraId="2142F8C1" w14:textId="16916D32"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606FA510" w:rsidR="00C41162" w:rsidRDefault="00184306" w:rsidP="00CD6009">
      <w:pPr>
        <w:pStyle w:val="Paragrafoelenco"/>
        <w:numPr>
          <w:ilvl w:val="0"/>
          <w:numId w:val="13"/>
        </w:numPr>
        <w:spacing w:before="60" w:after="60" w:line="276" w:lineRule="auto"/>
        <w:ind w:left="284" w:hanging="284"/>
        <w:jc w:val="both"/>
        <w:rPr>
          <w:rFonts w:eastAsia="Times New Roman" w:cs="Calibri"/>
          <w:sz w:val="20"/>
          <w:szCs w:val="20"/>
        </w:rPr>
      </w:pPr>
      <w:r w:rsidRPr="00CD6009">
        <w:rPr>
          <w:rFonts w:eastAsia="Calibri" w:cs="Calibri"/>
          <w:b/>
          <w:sz w:val="20"/>
          <w:szCs w:val="20"/>
          <w:lang w:eastAsia="it-IT"/>
        </w:rPr>
        <w:t>DICHIARA</w:t>
      </w:r>
      <w:r w:rsidRPr="00CD6009">
        <w:rPr>
          <w:rFonts w:eastAsia="Calibri" w:cs="Calibri"/>
          <w:sz w:val="20"/>
          <w:szCs w:val="20"/>
          <w:lang w:eastAsia="it-IT"/>
        </w:rPr>
        <w:t xml:space="preserve"> che, in</w:t>
      </w:r>
      <w:r w:rsidRPr="00CD6009">
        <w:rPr>
          <w:rFonts w:eastAsia="Times New Roman" w:cs="Calibri"/>
          <w:sz w:val="20"/>
          <w:szCs w:val="20"/>
        </w:rPr>
        <w:t xml:space="preserve"> caso di aggiudicazione, sarà conferito mandato speciale con rappresentanza o funzioni di capogruppo a ……………………………………………. (</w:t>
      </w:r>
      <w:r w:rsidRPr="00CD6009">
        <w:rPr>
          <w:rFonts w:eastAsia="Times New Roman" w:cs="Calibri"/>
          <w:i/>
          <w:sz w:val="20"/>
          <w:szCs w:val="20"/>
        </w:rPr>
        <w:t>indicare l’operatore che sarà nominato capogruppo</w:t>
      </w:r>
      <w:r w:rsidRPr="00CD6009">
        <w:rPr>
          <w:rFonts w:eastAsia="Times New Roman" w:cs="Calibri"/>
          <w:sz w:val="20"/>
          <w:szCs w:val="20"/>
        </w:rPr>
        <w:t>);</w:t>
      </w:r>
    </w:p>
    <w:p w14:paraId="253CA9E5" w14:textId="71588014" w:rsidR="00C41162" w:rsidRPr="00CD6009" w:rsidRDefault="00184306" w:rsidP="00CD6009">
      <w:pPr>
        <w:pStyle w:val="Paragrafoelenco"/>
        <w:numPr>
          <w:ilvl w:val="0"/>
          <w:numId w:val="13"/>
        </w:numPr>
        <w:spacing w:before="60" w:after="60" w:line="276" w:lineRule="auto"/>
        <w:ind w:left="284" w:hanging="284"/>
        <w:jc w:val="both"/>
        <w:rPr>
          <w:rFonts w:eastAsia="Times New Roman" w:cs="Calibri"/>
          <w:sz w:val="20"/>
          <w:szCs w:val="20"/>
        </w:rPr>
      </w:pPr>
      <w:r w:rsidRPr="00CD6009">
        <w:rPr>
          <w:rFonts w:eastAsia="Times New Roman" w:cs="Calibri"/>
          <w:b/>
          <w:sz w:val="20"/>
          <w:szCs w:val="20"/>
        </w:rPr>
        <w:t>SI IMPEGNA</w:t>
      </w:r>
      <w:r w:rsidRPr="00CD6009">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15CAADAC" w14:textId="5B852EEF"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3E68E838" w:rsidR="00C41162" w:rsidRPr="00CD6009" w:rsidRDefault="00184306" w:rsidP="00CD6009">
      <w:pPr>
        <w:pStyle w:val="Paragrafoelenco"/>
        <w:numPr>
          <w:ilvl w:val="0"/>
          <w:numId w:val="14"/>
        </w:numPr>
        <w:spacing w:before="60" w:after="60" w:line="276" w:lineRule="auto"/>
        <w:ind w:left="284" w:hanging="284"/>
        <w:jc w:val="both"/>
        <w:rPr>
          <w:rFonts w:eastAsia="Calibri" w:cs="Calibri"/>
          <w:sz w:val="20"/>
          <w:szCs w:val="20"/>
          <w:lang w:eastAsia="it-IT"/>
        </w:rPr>
      </w:pPr>
      <w:r w:rsidRPr="00CD6009">
        <w:rPr>
          <w:rFonts w:eastAsia="Calibri" w:cs="Calibri"/>
          <w:b/>
          <w:sz w:val="20"/>
          <w:szCs w:val="20"/>
          <w:lang w:eastAsia="it-IT"/>
        </w:rPr>
        <w:t>DICHIARA</w:t>
      </w:r>
      <w:r w:rsidRPr="00CD6009">
        <w:rPr>
          <w:rFonts w:eastAsia="Calibri" w:cs="Calibri"/>
          <w:sz w:val="20"/>
          <w:szCs w:val="20"/>
          <w:lang w:eastAsia="it-IT"/>
        </w:rPr>
        <w:t>:</w:t>
      </w:r>
    </w:p>
    <w:p w14:paraId="7DFF846B" w14:textId="77777777" w:rsidR="00C41162" w:rsidRPr="006533B7" w:rsidRDefault="00184306" w:rsidP="005C0299">
      <w:pPr>
        <w:pStyle w:val="Paragrafoelenco"/>
        <w:numPr>
          <w:ilvl w:val="0"/>
          <w:numId w:val="3"/>
        </w:numPr>
        <w:spacing w:before="60" w:after="60" w:line="276" w:lineRule="auto"/>
        <w:ind w:left="426" w:hanging="284"/>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Default="00184306" w:rsidP="005C0299">
      <w:pPr>
        <w:spacing w:before="60" w:after="60" w:line="276" w:lineRule="auto"/>
        <w:ind w:left="426" w:hanging="284"/>
        <w:jc w:val="both"/>
        <w:rPr>
          <w:rFonts w:eastAsia="Calibri" w:cs="Calibri"/>
          <w:sz w:val="20"/>
          <w:szCs w:val="20"/>
          <w:lang w:eastAsia="it-IT"/>
        </w:rPr>
      </w:pPr>
      <w:r w:rsidRPr="006533B7">
        <w:rPr>
          <w:rFonts w:eastAsia="Calibri" w:cs="Calibri"/>
          <w:sz w:val="20"/>
          <w:szCs w:val="20"/>
          <w:lang w:eastAsia="it-IT"/>
        </w:rPr>
        <w:tab/>
        <w:t>…………………………………………………………………………</w:t>
      </w:r>
    </w:p>
    <w:p w14:paraId="5435E16F" w14:textId="3F99A757" w:rsidR="00C41162" w:rsidRPr="006533B7" w:rsidRDefault="00184306" w:rsidP="005C0299">
      <w:pPr>
        <w:pStyle w:val="Paragrafoelenco"/>
        <w:numPr>
          <w:ilvl w:val="0"/>
          <w:numId w:val="3"/>
        </w:numPr>
        <w:tabs>
          <w:tab w:val="clear" w:pos="0"/>
        </w:tabs>
        <w:spacing w:before="60" w:after="60" w:line="276" w:lineRule="auto"/>
        <w:ind w:left="426" w:hanging="284"/>
        <w:jc w:val="both"/>
        <w:rPr>
          <w:rFonts w:eastAsia="Times New Roman" w:cs="Times New Roman"/>
          <w:sz w:val="20"/>
          <w:szCs w:val="20"/>
        </w:rPr>
      </w:pP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054E6CB9" w14:textId="34D609D3" w:rsidR="00C41162"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64DE1667" w:rsidR="00C41162" w:rsidRPr="00CD6009" w:rsidRDefault="00184306" w:rsidP="00CD6009">
      <w:pPr>
        <w:pStyle w:val="Paragrafoelenco"/>
        <w:numPr>
          <w:ilvl w:val="0"/>
          <w:numId w:val="14"/>
        </w:numPr>
        <w:spacing w:before="60" w:after="60" w:line="276" w:lineRule="auto"/>
        <w:ind w:left="284" w:hanging="284"/>
        <w:jc w:val="both"/>
        <w:rPr>
          <w:rFonts w:eastAsia="Calibri" w:cs="Calibri"/>
          <w:sz w:val="20"/>
          <w:szCs w:val="20"/>
          <w:lang w:eastAsia="it-IT"/>
        </w:rPr>
      </w:pPr>
      <w:r w:rsidRPr="00CD6009">
        <w:rPr>
          <w:rFonts w:eastAsia="Calibri" w:cs="Calibri"/>
          <w:b/>
          <w:sz w:val="20"/>
          <w:szCs w:val="20"/>
          <w:lang w:eastAsia="it-IT"/>
        </w:rPr>
        <w:t>DICHIARA</w:t>
      </w:r>
      <w:r w:rsidRPr="00CD6009">
        <w:rPr>
          <w:rFonts w:eastAsia="Calibri" w:cs="Calibri"/>
          <w:sz w:val="20"/>
          <w:szCs w:val="20"/>
          <w:lang w:eastAsia="it-IT"/>
        </w:rPr>
        <w:t>:</w:t>
      </w:r>
      <w:r w:rsidRPr="00CD6009">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552BB835" w:rsidR="00C41162" w:rsidRPr="008D504D"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0946A7D1" w14:textId="77777777" w:rsidR="008D504D" w:rsidRPr="006533B7" w:rsidRDefault="008D504D" w:rsidP="008D504D">
      <w:pPr>
        <w:pStyle w:val="Paragrafoelenco"/>
        <w:spacing w:before="60" w:after="60" w:line="276" w:lineRule="auto"/>
        <w:ind w:left="567"/>
        <w:jc w:val="both"/>
        <w:rPr>
          <w:rFonts w:eastAsia="Times New Roman" w:cs="Times New Roman"/>
          <w:sz w:val="20"/>
          <w:szCs w:val="20"/>
        </w:rPr>
      </w:pPr>
    </w:p>
    <w:p w14:paraId="51F53648" w14:textId="12C5889F" w:rsidR="00C41162" w:rsidRDefault="00184306" w:rsidP="00620200">
      <w:pPr>
        <w:pStyle w:val="Paragrafoelenco"/>
        <w:numPr>
          <w:ilvl w:val="0"/>
          <w:numId w:val="1"/>
        </w:numPr>
        <w:ind w:left="284" w:hanging="284"/>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3F16F23C" w14:textId="77777777" w:rsidR="00240AE8" w:rsidRPr="006533B7" w:rsidRDefault="00240AE8" w:rsidP="00240AE8">
      <w:pPr>
        <w:pStyle w:val="Paragrafoelenco"/>
        <w:ind w:left="284"/>
        <w:jc w:val="both"/>
        <w:rPr>
          <w:b/>
          <w:i/>
          <w:color w:val="4472C4" w:themeColor="accent5"/>
          <w:sz w:val="20"/>
          <w:szCs w:val="20"/>
        </w:rPr>
      </w:pPr>
    </w:p>
    <w:p w14:paraId="23D0693F" w14:textId="04363551" w:rsidR="00C41162" w:rsidRDefault="00184306" w:rsidP="00CD6009">
      <w:pPr>
        <w:pStyle w:val="Paragrafoelenco"/>
        <w:numPr>
          <w:ilvl w:val="0"/>
          <w:numId w:val="14"/>
        </w:numPr>
        <w:spacing w:before="60" w:after="60" w:line="276" w:lineRule="auto"/>
        <w:ind w:left="284" w:hanging="284"/>
        <w:jc w:val="both"/>
        <w:rPr>
          <w:rFonts w:eastAsia="Calibri" w:cs="Calibri"/>
          <w:sz w:val="20"/>
          <w:szCs w:val="20"/>
          <w:lang w:eastAsia="it-IT"/>
        </w:rPr>
      </w:pPr>
      <w:r w:rsidRPr="00CD6009">
        <w:rPr>
          <w:rFonts w:eastAsia="Calibri" w:cs="Calibri"/>
          <w:b/>
          <w:sz w:val="20"/>
          <w:szCs w:val="20"/>
          <w:lang w:eastAsia="it-IT"/>
        </w:rPr>
        <w:t>DICHIARA</w:t>
      </w:r>
      <w:r w:rsidRPr="00CD6009">
        <w:rPr>
          <w:rFonts w:eastAsia="Calibri" w:cs="Calibri"/>
          <w:sz w:val="20"/>
          <w:szCs w:val="20"/>
          <w:lang w:eastAsia="it-IT"/>
        </w:rPr>
        <w:t xml:space="preserve"> di avvalersi dell’impresa</w:t>
      </w:r>
      <w:r w:rsidR="009B5141" w:rsidRPr="00CD6009">
        <w:rPr>
          <w:rFonts w:eastAsia="Calibri" w:cs="Calibri"/>
          <w:sz w:val="20"/>
          <w:szCs w:val="20"/>
          <w:lang w:eastAsia="it-IT"/>
        </w:rPr>
        <w:t xml:space="preserve"> …………….</w:t>
      </w:r>
      <w:r w:rsidRPr="00CD6009">
        <w:rPr>
          <w:rFonts w:eastAsia="Calibri" w:cs="Calibri"/>
          <w:sz w:val="20"/>
          <w:szCs w:val="20"/>
          <w:lang w:eastAsia="it-IT"/>
        </w:rPr>
        <w:t xml:space="preserve"> al fine di dimostrare il possesso dei requisiti indicati nella sezione del DGUE relativa all’avvalimento e allega il contratto di avvalimento.</w:t>
      </w:r>
    </w:p>
    <w:p w14:paraId="2EA8295C" w14:textId="77777777" w:rsidR="00EE2A22" w:rsidRPr="00CD6009" w:rsidRDefault="00EE2A22" w:rsidP="00EE2A22">
      <w:pPr>
        <w:pStyle w:val="Paragrafoelenco"/>
        <w:spacing w:before="60" w:after="60" w:line="276" w:lineRule="auto"/>
        <w:ind w:left="284"/>
        <w:jc w:val="both"/>
        <w:rPr>
          <w:rFonts w:eastAsia="Calibri" w:cs="Calibri"/>
          <w:sz w:val="20"/>
          <w:szCs w:val="20"/>
          <w:lang w:eastAsia="it-IT"/>
        </w:rPr>
      </w:pPr>
    </w:p>
    <w:p w14:paraId="6EFE57F3" w14:textId="7D3FB274" w:rsidR="00184306" w:rsidRDefault="00184306" w:rsidP="00CD6009">
      <w:pPr>
        <w:pStyle w:val="Paragrafoelenco"/>
        <w:numPr>
          <w:ilvl w:val="0"/>
          <w:numId w:val="14"/>
        </w:numPr>
        <w:spacing w:before="60" w:after="60" w:line="276" w:lineRule="auto"/>
        <w:ind w:left="284" w:hanging="284"/>
        <w:jc w:val="both"/>
        <w:rPr>
          <w:rFonts w:eastAsia="Calibri" w:cs="Calibri"/>
          <w:sz w:val="20"/>
          <w:szCs w:val="20"/>
          <w:lang w:eastAsia="it-IT"/>
        </w:rPr>
      </w:pPr>
      <w:r w:rsidRPr="00CD6009">
        <w:rPr>
          <w:rFonts w:eastAsia="Calibri" w:cs="Calibri"/>
          <w:b/>
          <w:sz w:val="20"/>
          <w:szCs w:val="20"/>
          <w:lang w:eastAsia="it-IT"/>
        </w:rPr>
        <w:t>DICHIARA</w:t>
      </w:r>
      <w:r w:rsidRPr="00CD6009">
        <w:rPr>
          <w:rFonts w:eastAsia="Calibri" w:cs="Calibri"/>
          <w:sz w:val="20"/>
          <w:szCs w:val="20"/>
          <w:lang w:eastAsia="it-IT"/>
        </w:rPr>
        <w:t xml:space="preserve"> di avvalersi dell’impresa</w:t>
      </w:r>
      <w:r w:rsidR="009B5141" w:rsidRPr="00CD6009">
        <w:rPr>
          <w:rFonts w:eastAsia="Calibri" w:cs="Calibri"/>
          <w:sz w:val="20"/>
          <w:szCs w:val="20"/>
          <w:lang w:eastAsia="it-IT"/>
        </w:rPr>
        <w:t xml:space="preserve"> ………………</w:t>
      </w:r>
      <w:r w:rsidRPr="00CD6009">
        <w:rPr>
          <w:rFonts w:eastAsia="Calibri" w:cs="Calibri"/>
          <w:sz w:val="20"/>
          <w:szCs w:val="20"/>
          <w:lang w:eastAsia="it-IT"/>
        </w:rPr>
        <w:t xml:space="preserve"> al fine di migliorare l’offerta </w:t>
      </w:r>
      <w:r w:rsidRPr="00CD6009">
        <w:rPr>
          <w:rFonts w:eastAsia="Calibri" w:cs="Calibri"/>
          <w:b/>
          <w:i/>
          <w:sz w:val="20"/>
          <w:szCs w:val="20"/>
          <w:lang w:eastAsia="it-IT"/>
        </w:rPr>
        <w:t xml:space="preserve">[N.B.: i requisiti oggetto di avvalimento dovranno essere indicati esclusivamente nel contratto di avvalimento] </w:t>
      </w:r>
      <w:r w:rsidRPr="00CD6009">
        <w:rPr>
          <w:rFonts w:eastAsia="Calibri" w:cs="Calibri"/>
          <w:sz w:val="20"/>
          <w:szCs w:val="20"/>
          <w:lang w:eastAsia="it-IT"/>
        </w:rPr>
        <w:t xml:space="preserve">e presenta il contratto di avvalimento </w:t>
      </w:r>
      <w:r w:rsidR="009B5141" w:rsidRPr="00CD6009">
        <w:rPr>
          <w:rFonts w:eastAsia="Times New Roman" w:cs="Calibri"/>
          <w:sz w:val="20"/>
          <w:szCs w:val="20"/>
        </w:rPr>
        <w:t>(</w:t>
      </w:r>
      <w:r w:rsidR="009B5141" w:rsidRPr="00CD6009">
        <w:rPr>
          <w:rFonts w:eastAsia="Times New Roman" w:cs="Calibri"/>
          <w:i/>
          <w:sz w:val="20"/>
          <w:szCs w:val="20"/>
        </w:rPr>
        <w:t xml:space="preserve">indicare se </w:t>
      </w:r>
      <w:r w:rsidR="009B5141" w:rsidRPr="00CD6009">
        <w:rPr>
          <w:rFonts w:eastAsia="Calibri" w:cs="Calibri"/>
          <w:i/>
          <w:sz w:val="20"/>
          <w:szCs w:val="20"/>
          <w:lang w:eastAsia="it-IT"/>
        </w:rPr>
        <w:t>nell’offerta tecnica o nella documentazione amministrativa</w:t>
      </w:r>
      <w:r w:rsidR="009B5141" w:rsidRPr="00CD6009">
        <w:rPr>
          <w:rFonts w:eastAsia="Calibri" w:cs="Calibri"/>
          <w:sz w:val="20"/>
          <w:szCs w:val="20"/>
          <w:lang w:eastAsia="it-IT"/>
        </w:rPr>
        <w:t>).</w:t>
      </w:r>
    </w:p>
    <w:p w14:paraId="2DC39BBE" w14:textId="1A823802" w:rsidR="005447F5" w:rsidRPr="005447F5" w:rsidRDefault="005447F5" w:rsidP="005447F5">
      <w:pPr>
        <w:spacing w:before="60" w:after="60" w:line="276" w:lineRule="auto"/>
        <w:jc w:val="both"/>
        <w:rPr>
          <w:rFonts w:eastAsia="Calibri" w:cs="Calibri"/>
          <w:sz w:val="20"/>
          <w:szCs w:val="20"/>
          <w:lang w:eastAsia="it-IT"/>
        </w:rPr>
      </w:pPr>
    </w:p>
    <w:p w14:paraId="34CD4BB2" w14:textId="04478C76" w:rsidR="00CD6009" w:rsidRDefault="00CD6009" w:rsidP="00CD6009">
      <w:pPr>
        <w:pStyle w:val="Paragrafoelenco"/>
        <w:spacing w:before="60" w:after="60" w:line="276" w:lineRule="auto"/>
        <w:ind w:left="284"/>
        <w:jc w:val="both"/>
        <w:rPr>
          <w:rFonts w:eastAsia="Calibri" w:cs="Calibri"/>
          <w:sz w:val="20"/>
          <w:szCs w:val="20"/>
          <w:lang w:eastAsia="it-IT"/>
        </w:rPr>
      </w:pPr>
    </w:p>
    <w:p w14:paraId="214D95DE" w14:textId="77777777" w:rsidR="00E77370" w:rsidRPr="00FA4C47" w:rsidRDefault="00E77370" w:rsidP="00E77370">
      <w:pPr>
        <w:pStyle w:val="Paragrafoelenco"/>
        <w:numPr>
          <w:ilvl w:val="0"/>
          <w:numId w:val="1"/>
        </w:numPr>
        <w:spacing w:before="60" w:after="60" w:line="276" w:lineRule="auto"/>
        <w:ind w:left="284" w:hanging="284"/>
        <w:jc w:val="both"/>
        <w:rPr>
          <w:b/>
          <w:color w:val="4472C4" w:themeColor="accent5"/>
          <w:sz w:val="20"/>
          <w:szCs w:val="20"/>
        </w:rPr>
      </w:pPr>
      <w:r w:rsidRPr="00FA4C47">
        <w:rPr>
          <w:b/>
          <w:color w:val="4472C4" w:themeColor="accent5"/>
          <w:sz w:val="20"/>
          <w:szCs w:val="20"/>
        </w:rPr>
        <w:lastRenderedPageBreak/>
        <w:t>Dichiarazioni in caso di richiesta di subappalto integrative di quelle rese nel DGUE</w:t>
      </w:r>
    </w:p>
    <w:p w14:paraId="387B25CA" w14:textId="77777777" w:rsidR="00E77370" w:rsidRPr="000B2CC0" w:rsidRDefault="00E77370" w:rsidP="00E77370">
      <w:pPr>
        <w:pStyle w:val="Paragrafoelenco"/>
        <w:jc w:val="both"/>
        <w:rPr>
          <w:rFonts w:eastAsia="Times New Roman" w:cs="Times New Roman"/>
          <w:i/>
          <w:sz w:val="20"/>
          <w:szCs w:val="20"/>
        </w:rPr>
      </w:pPr>
    </w:p>
    <w:p w14:paraId="67657C70" w14:textId="77777777" w:rsidR="00E77370" w:rsidRPr="00541130" w:rsidRDefault="00E77370" w:rsidP="00E77370">
      <w:pPr>
        <w:pStyle w:val="Paragrafoelenco"/>
        <w:numPr>
          <w:ilvl w:val="0"/>
          <w:numId w:val="39"/>
        </w:numPr>
        <w:ind w:left="284" w:hanging="284"/>
        <w:jc w:val="both"/>
        <w:rPr>
          <w:rFonts w:eastAsia="Calibri" w:cs="Calibri"/>
          <w:b/>
          <w:sz w:val="20"/>
          <w:szCs w:val="20"/>
          <w:lang w:eastAsia="it-IT"/>
        </w:rPr>
      </w:pPr>
      <w:r w:rsidRPr="00DC3942">
        <w:rPr>
          <w:rFonts w:eastAsia="Calibri" w:cs="Calibri"/>
          <w:b/>
          <w:sz w:val="20"/>
          <w:szCs w:val="20"/>
          <w:lang w:eastAsia="it-IT"/>
        </w:rPr>
        <w:t>SI IMPEGNA</w:t>
      </w:r>
      <w:r w:rsidRPr="00DC3942">
        <w:rPr>
          <w:rFonts w:eastAsia="Calibri" w:cs="Calibri"/>
          <w:sz w:val="20"/>
          <w:szCs w:val="20"/>
          <w:lang w:eastAsia="it-IT"/>
        </w:rPr>
        <w:t xml:space="preserve"> in caso di ricorso al subappalto, a subappaltare alle piccole e medie imprese </w:t>
      </w:r>
      <w:r>
        <w:rPr>
          <w:rFonts w:eastAsia="Calibri" w:cs="Calibri"/>
          <w:sz w:val="20"/>
          <w:szCs w:val="20"/>
          <w:lang w:eastAsia="it-IT"/>
        </w:rPr>
        <w:t xml:space="preserve">una quota non inferiore al </w:t>
      </w:r>
      <w:r w:rsidRPr="00DC3942">
        <w:rPr>
          <w:rFonts w:eastAsia="Calibri" w:cs="Calibri"/>
          <w:sz w:val="20"/>
          <w:szCs w:val="20"/>
          <w:lang w:eastAsia="it-IT"/>
        </w:rPr>
        <w:t xml:space="preserve">20% delle prestazioni </w:t>
      </w:r>
      <w:r>
        <w:rPr>
          <w:rFonts w:eastAsia="Calibri" w:cs="Calibri"/>
          <w:sz w:val="20"/>
          <w:szCs w:val="20"/>
          <w:lang w:eastAsia="it-IT"/>
        </w:rPr>
        <w:t>che intende subappaltare;</w:t>
      </w:r>
    </w:p>
    <w:p w14:paraId="327BD1DE" w14:textId="77777777" w:rsidR="000D550E" w:rsidRDefault="000D550E" w:rsidP="00E77370">
      <w:pPr>
        <w:pStyle w:val="Paragrafoelenco"/>
        <w:ind w:left="142"/>
        <w:jc w:val="both"/>
        <w:rPr>
          <w:rFonts w:eastAsia="Calibri" w:cs="Calibri"/>
          <w:b/>
          <w:i/>
          <w:sz w:val="20"/>
          <w:szCs w:val="20"/>
          <w:lang w:eastAsia="it-IT"/>
        </w:rPr>
      </w:pPr>
    </w:p>
    <w:p w14:paraId="3B63CE86" w14:textId="1BC011E9" w:rsidR="00E77370" w:rsidRDefault="00E77370" w:rsidP="00E77370">
      <w:pPr>
        <w:pStyle w:val="Paragrafoelenco"/>
        <w:ind w:left="142"/>
        <w:jc w:val="both"/>
        <w:rPr>
          <w:rFonts w:eastAsia="Calibri" w:cs="Calibri"/>
          <w:b/>
          <w:sz w:val="20"/>
          <w:szCs w:val="20"/>
          <w:lang w:eastAsia="it-IT"/>
        </w:rPr>
      </w:pPr>
      <w:r w:rsidRPr="00DC3942">
        <w:rPr>
          <w:rFonts w:eastAsia="Calibri" w:cs="Calibri"/>
          <w:b/>
          <w:i/>
          <w:sz w:val="20"/>
          <w:szCs w:val="20"/>
          <w:lang w:eastAsia="it-IT"/>
        </w:rPr>
        <w:t>Oppure</w:t>
      </w:r>
      <w:r>
        <w:rPr>
          <w:rFonts w:eastAsia="Calibri" w:cs="Calibri"/>
          <w:b/>
          <w:sz w:val="20"/>
          <w:szCs w:val="20"/>
          <w:lang w:eastAsia="it-IT"/>
        </w:rPr>
        <w:t xml:space="preserve"> </w:t>
      </w:r>
    </w:p>
    <w:p w14:paraId="71D86995" w14:textId="77777777" w:rsidR="00E77370" w:rsidRPr="00DC3942" w:rsidRDefault="00E77370" w:rsidP="00E77370">
      <w:pPr>
        <w:pStyle w:val="Paragrafoelenco"/>
        <w:ind w:left="142" w:hanging="720"/>
        <w:jc w:val="both"/>
        <w:rPr>
          <w:rFonts w:eastAsia="Calibri" w:cs="Calibri"/>
          <w:b/>
          <w:sz w:val="20"/>
          <w:szCs w:val="20"/>
          <w:lang w:eastAsia="it-IT"/>
        </w:rPr>
      </w:pPr>
    </w:p>
    <w:p w14:paraId="3A4527F3" w14:textId="38767000" w:rsidR="00E77370" w:rsidRPr="00E77370" w:rsidRDefault="00E77370" w:rsidP="00E77370">
      <w:pPr>
        <w:pStyle w:val="Paragrafoelenco"/>
        <w:numPr>
          <w:ilvl w:val="0"/>
          <w:numId w:val="39"/>
        </w:numPr>
        <w:ind w:left="284" w:hanging="284"/>
        <w:jc w:val="both"/>
        <w:rPr>
          <w:b/>
          <w:color w:val="4472C4" w:themeColor="accent5"/>
          <w:sz w:val="20"/>
          <w:szCs w:val="20"/>
        </w:rPr>
      </w:pPr>
      <w:r w:rsidRPr="00E77370">
        <w:rPr>
          <w:rFonts w:eastAsia="Calibri" w:cs="Calibri"/>
          <w:b/>
          <w:sz w:val="20"/>
          <w:szCs w:val="20"/>
          <w:lang w:eastAsia="it-IT"/>
        </w:rPr>
        <w:t>DICHIARA</w:t>
      </w:r>
      <w:r w:rsidRPr="00E77370">
        <w:rPr>
          <w:rFonts w:eastAsia="Calibri" w:cs="Calibri"/>
          <w:sz w:val="20"/>
          <w:szCs w:val="20"/>
          <w:lang w:eastAsia="it-IT"/>
        </w:rPr>
        <w:t>, in caso di ricorso al subappalto, di subappaltare alle piccole e medie imprese una quota non inferiore al …% (indicare una percentuale inferiore al 20%) delle prestazioni che intende subappaltare per le seguenti motivazioni … (</w:t>
      </w:r>
      <w:r w:rsidRPr="00E77370">
        <w:rPr>
          <w:rFonts w:eastAsia="Calibri" w:cs="Calibri"/>
          <w:i/>
          <w:sz w:val="20"/>
          <w:szCs w:val="20"/>
          <w:lang w:eastAsia="it-IT"/>
        </w:rPr>
        <w:t>motivare con riferimento all’oggetto, alle caratteristiche delle prestazioni o al mercato di riferimento</w:t>
      </w:r>
      <w:r w:rsidRPr="00E77370">
        <w:rPr>
          <w:rFonts w:eastAsia="Calibri" w:cs="Calibri"/>
          <w:sz w:val="20"/>
          <w:szCs w:val="20"/>
          <w:lang w:eastAsia="it-IT"/>
        </w:rPr>
        <w:t>).</w:t>
      </w:r>
    </w:p>
    <w:p w14:paraId="32B3790E" w14:textId="77777777" w:rsidR="00E77370" w:rsidRPr="00E77370" w:rsidRDefault="00E77370" w:rsidP="00E77370">
      <w:pPr>
        <w:pStyle w:val="Paragrafoelenco"/>
        <w:ind w:left="284"/>
        <w:jc w:val="both"/>
        <w:rPr>
          <w:b/>
          <w:color w:val="4472C4" w:themeColor="accent5"/>
          <w:sz w:val="20"/>
          <w:szCs w:val="20"/>
        </w:rPr>
      </w:pPr>
    </w:p>
    <w:p w14:paraId="273A8BBE" w14:textId="34B75868" w:rsidR="00C41162" w:rsidRDefault="00CD6009" w:rsidP="00240AE8">
      <w:pPr>
        <w:pStyle w:val="Paragrafoelenco"/>
        <w:numPr>
          <w:ilvl w:val="0"/>
          <w:numId w:val="1"/>
        </w:numPr>
        <w:tabs>
          <w:tab w:val="clear" w:pos="0"/>
        </w:tabs>
        <w:spacing w:before="120" w:after="120"/>
        <w:ind w:left="284" w:hanging="284"/>
        <w:jc w:val="both"/>
        <w:rPr>
          <w:b/>
          <w:color w:val="4472C4" w:themeColor="accent5"/>
          <w:sz w:val="20"/>
          <w:szCs w:val="20"/>
        </w:rPr>
      </w:pPr>
      <w:r>
        <w:rPr>
          <w:b/>
          <w:color w:val="4472C4" w:themeColor="accent5"/>
          <w:sz w:val="20"/>
          <w:szCs w:val="20"/>
        </w:rPr>
        <w:t>I</w:t>
      </w:r>
      <w:r w:rsidR="00184306" w:rsidRPr="006533B7">
        <w:rPr>
          <w:b/>
          <w:color w:val="4472C4" w:themeColor="accent5"/>
          <w:sz w:val="20"/>
          <w:szCs w:val="20"/>
        </w:rPr>
        <w:t>n caso di adozione di misure di self-cleaning:</w:t>
      </w:r>
    </w:p>
    <w:p w14:paraId="78C7599B" w14:textId="77777777" w:rsidR="00240AE8" w:rsidRDefault="00240AE8" w:rsidP="00240AE8">
      <w:pPr>
        <w:pStyle w:val="Paragrafoelenco"/>
        <w:spacing w:before="120" w:after="120"/>
        <w:ind w:left="284"/>
        <w:jc w:val="both"/>
        <w:rPr>
          <w:b/>
          <w:color w:val="4472C4" w:themeColor="accent5"/>
          <w:sz w:val="20"/>
          <w:szCs w:val="20"/>
        </w:rPr>
      </w:pPr>
    </w:p>
    <w:p w14:paraId="0C0FBC83" w14:textId="3F1EB813" w:rsidR="00C41162" w:rsidRPr="006533B7" w:rsidRDefault="00184306" w:rsidP="00240AE8">
      <w:pPr>
        <w:pStyle w:val="Paragrafoelenco"/>
        <w:numPr>
          <w:ilvl w:val="0"/>
          <w:numId w:val="16"/>
        </w:numPr>
        <w:spacing w:before="120" w:after="120"/>
        <w:ind w:left="284" w:hanging="284"/>
        <w:jc w:val="both"/>
        <w:rPr>
          <w:sz w:val="20"/>
          <w:szCs w:val="20"/>
        </w:rPr>
      </w:pP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266BC075" w14:textId="0EC315C2" w:rsidR="007E2EF8" w:rsidRDefault="00184306" w:rsidP="005C0299">
      <w:pPr>
        <w:pStyle w:val="Paragrafoelenco"/>
        <w:ind w:left="284"/>
        <w:jc w:val="both"/>
        <w:rPr>
          <w:sz w:val="20"/>
          <w:szCs w:val="20"/>
        </w:rPr>
      </w:pPr>
      <w:r w:rsidRPr="006533B7">
        <w:rPr>
          <w:sz w:val="20"/>
          <w:szCs w:val="20"/>
        </w:rPr>
        <w:t xml:space="preserve">in alternativa, </w:t>
      </w:r>
    </w:p>
    <w:p w14:paraId="52BFA1D0" w14:textId="7BF2A332" w:rsidR="00C41162" w:rsidRPr="007E2EF8" w:rsidRDefault="00184306" w:rsidP="007E2EF8">
      <w:pPr>
        <w:pStyle w:val="Paragrafoelenco"/>
        <w:numPr>
          <w:ilvl w:val="0"/>
          <w:numId w:val="35"/>
        </w:numPr>
        <w:ind w:left="284" w:hanging="284"/>
        <w:jc w:val="both"/>
        <w:rPr>
          <w:sz w:val="20"/>
          <w:szCs w:val="20"/>
        </w:rPr>
      </w:pPr>
      <w:r w:rsidRPr="007E2EF8">
        <w:rPr>
          <w:sz w:val="20"/>
          <w:szCs w:val="20"/>
        </w:rPr>
        <w:t>dichiara che è stato impossibilitato ad adottare misure di self cleaning pe</w:t>
      </w:r>
      <w:r w:rsidR="009B5141" w:rsidRPr="007E2EF8">
        <w:rPr>
          <w:sz w:val="20"/>
          <w:szCs w:val="20"/>
        </w:rPr>
        <w:t>r i seguenti motivi …………………………….</w:t>
      </w:r>
      <w:r w:rsidRPr="007E2EF8">
        <w:rPr>
          <w:sz w:val="20"/>
          <w:szCs w:val="20"/>
        </w:rPr>
        <w:t xml:space="preserve"> [</w:t>
      </w:r>
      <w:r w:rsidRPr="007E2EF8">
        <w:rPr>
          <w:i/>
          <w:sz w:val="20"/>
          <w:szCs w:val="20"/>
        </w:rPr>
        <w:t>indicare le motivazioni</w:t>
      </w:r>
      <w:r w:rsidR="009B5141" w:rsidRPr="007E2EF8">
        <w:rPr>
          <w:i/>
          <w:sz w:val="20"/>
          <w:szCs w:val="20"/>
        </w:rPr>
        <w:t xml:space="preserve"> </w:t>
      </w:r>
      <w:r w:rsidRPr="007E2EF8">
        <w:rPr>
          <w:i/>
          <w:sz w:val="20"/>
          <w:szCs w:val="20"/>
        </w:rPr>
        <w:t>…………………]</w:t>
      </w:r>
      <w:r w:rsidRPr="007E2EF8">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rsidP="00620200">
      <w:pPr>
        <w:pStyle w:val="Paragrafoelenco"/>
        <w:numPr>
          <w:ilvl w:val="0"/>
          <w:numId w:val="1"/>
        </w:numPr>
        <w:tabs>
          <w:tab w:val="clear" w:pos="0"/>
        </w:tabs>
        <w:ind w:left="284" w:hanging="284"/>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8024D0" w:rsidRDefault="00482016" w:rsidP="00482016">
      <w:pPr>
        <w:pStyle w:val="Paragrafoelenco"/>
        <w:ind w:left="644"/>
        <w:jc w:val="both"/>
        <w:rPr>
          <w:b/>
          <w:color w:val="4472C4" w:themeColor="accent5"/>
          <w:sz w:val="16"/>
          <w:szCs w:val="16"/>
        </w:rPr>
      </w:pPr>
    </w:p>
    <w:p w14:paraId="57BECAF5" w14:textId="7D9BA8B2" w:rsidR="00C41162" w:rsidRDefault="00184306" w:rsidP="00CD6009">
      <w:pPr>
        <w:pStyle w:val="Paragrafoelenco"/>
        <w:keepLines/>
        <w:numPr>
          <w:ilvl w:val="0"/>
          <w:numId w:val="17"/>
        </w:numPr>
        <w:tabs>
          <w:tab w:val="left" w:pos="8647"/>
        </w:tabs>
        <w:ind w:left="284" w:hanging="284"/>
        <w:jc w:val="both"/>
        <w:rPr>
          <w:sz w:val="20"/>
          <w:szCs w:val="20"/>
        </w:rPr>
      </w:pP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57A3C247" w14:textId="77777777" w:rsidR="00CD6009" w:rsidRPr="008024D0" w:rsidRDefault="00CD6009" w:rsidP="00CD6009">
      <w:pPr>
        <w:pStyle w:val="Paragrafoelenco"/>
        <w:keepLines/>
        <w:tabs>
          <w:tab w:val="left" w:pos="8647"/>
        </w:tabs>
        <w:ind w:left="284"/>
        <w:jc w:val="both"/>
        <w:rPr>
          <w:sz w:val="16"/>
          <w:szCs w:val="16"/>
        </w:rPr>
      </w:pPr>
    </w:p>
    <w:p w14:paraId="4D7D0E44" w14:textId="6B1B4A14" w:rsidR="00C41162" w:rsidRPr="00CD6009" w:rsidRDefault="00184306" w:rsidP="00CD6009">
      <w:pPr>
        <w:pStyle w:val="Paragrafoelenco"/>
        <w:keepLines/>
        <w:numPr>
          <w:ilvl w:val="0"/>
          <w:numId w:val="17"/>
        </w:numPr>
        <w:tabs>
          <w:tab w:val="left" w:pos="8647"/>
        </w:tabs>
        <w:ind w:left="284" w:hanging="284"/>
        <w:jc w:val="both"/>
        <w:rPr>
          <w:sz w:val="20"/>
          <w:szCs w:val="20"/>
        </w:rPr>
      </w:pPr>
      <w:r w:rsidRPr="00CD6009">
        <w:rPr>
          <w:b/>
          <w:sz w:val="20"/>
          <w:szCs w:val="20"/>
        </w:rPr>
        <w:t>DICHIARA</w:t>
      </w:r>
      <w:r w:rsidRPr="00CD6009">
        <w:rPr>
          <w:sz w:val="20"/>
          <w:szCs w:val="20"/>
        </w:rPr>
        <w:t xml:space="preserve"> che il provvedimento di autorizzazione a partecipare alle gare è stato emesso il ……………. da </w:t>
      </w:r>
      <w:r w:rsidR="009B5141" w:rsidRPr="00CD6009">
        <w:rPr>
          <w:sz w:val="20"/>
          <w:szCs w:val="20"/>
        </w:rPr>
        <w:t>………………………………………………………………………</w:t>
      </w:r>
    </w:p>
    <w:p w14:paraId="3EA3C35C" w14:textId="77777777" w:rsidR="00E02C7F" w:rsidRPr="006533B7" w:rsidRDefault="00E02C7F" w:rsidP="00BF1D89">
      <w:pPr>
        <w:pStyle w:val="Paragrafoelenco"/>
        <w:keepLines/>
        <w:tabs>
          <w:tab w:val="left" w:pos="8647"/>
        </w:tabs>
        <w:ind w:left="284" w:hanging="284"/>
        <w:jc w:val="both"/>
        <w:rPr>
          <w:i/>
          <w:sz w:val="20"/>
          <w:szCs w:val="20"/>
        </w:rPr>
      </w:pPr>
    </w:p>
    <w:p w14:paraId="51992ACE" w14:textId="26FA1BEA" w:rsidR="00C41162"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640DB679" w14:textId="77777777" w:rsidR="00684249" w:rsidRPr="006533B7" w:rsidRDefault="00684249" w:rsidP="00BF1D89">
      <w:pPr>
        <w:pStyle w:val="Paragrafoelenco"/>
        <w:keepLines/>
        <w:tabs>
          <w:tab w:val="left" w:pos="8647"/>
        </w:tabs>
        <w:spacing w:after="0" w:line="240" w:lineRule="auto"/>
        <w:ind w:left="0"/>
        <w:jc w:val="both"/>
        <w:rPr>
          <w:sz w:val="20"/>
          <w:szCs w:val="20"/>
        </w:rPr>
      </w:pPr>
    </w:p>
    <w:p w14:paraId="7C0C1472" w14:textId="77777777" w:rsidR="00C41162" w:rsidRPr="006533B7" w:rsidRDefault="00184306" w:rsidP="00CD6009">
      <w:pPr>
        <w:pStyle w:val="Paragrafoelenco"/>
        <w:keepLines/>
        <w:numPr>
          <w:ilvl w:val="0"/>
          <w:numId w:val="18"/>
        </w:numPr>
        <w:tabs>
          <w:tab w:val="left" w:pos="8647"/>
        </w:tabs>
        <w:spacing w:after="0" w:line="240" w:lineRule="auto"/>
        <w:ind w:left="284" w:hanging="284"/>
        <w:jc w:val="both"/>
        <w:rPr>
          <w:sz w:val="20"/>
          <w:szCs w:val="20"/>
        </w:rPr>
      </w:pPr>
      <w:bookmarkStart w:id="2" w:name="_Hlk187918437"/>
      <w:r w:rsidRPr="006533B7">
        <w:rPr>
          <w:b/>
          <w:sz w:val="20"/>
          <w:szCs w:val="20"/>
        </w:rPr>
        <w:t>DICHIARA</w:t>
      </w:r>
      <w:r w:rsidRPr="006533B7">
        <w:rPr>
          <w:sz w:val="20"/>
          <w:szCs w:val="20"/>
        </w:rPr>
        <w:t xml:space="preserve"> che le </w:t>
      </w:r>
      <w:bookmarkEnd w:id="2"/>
      <w:r w:rsidRPr="006533B7">
        <w:rPr>
          <w:sz w:val="20"/>
          <w:szCs w:val="20"/>
        </w:rPr>
        <w:t>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346AE3DE" w:rsidR="00C41162" w:rsidRPr="006533B7" w:rsidRDefault="00184306" w:rsidP="008D504D">
      <w:pPr>
        <w:pStyle w:val="Paragrafoelenco"/>
        <w:keepLines/>
        <w:numPr>
          <w:ilvl w:val="0"/>
          <w:numId w:val="16"/>
        </w:numPr>
        <w:tabs>
          <w:tab w:val="left" w:pos="426"/>
        </w:tabs>
        <w:ind w:left="284" w:hanging="284"/>
        <w:jc w:val="both"/>
        <w:rPr>
          <w:sz w:val="20"/>
          <w:szCs w:val="20"/>
        </w:rPr>
      </w:pP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Default="00C41162">
      <w:pPr>
        <w:pStyle w:val="Paragrafoelenco"/>
        <w:rPr>
          <w:b/>
          <w:color w:val="4472C4" w:themeColor="accent5"/>
          <w:sz w:val="20"/>
          <w:szCs w:val="20"/>
        </w:rPr>
      </w:pPr>
    </w:p>
    <w:p w14:paraId="60C8AB85" w14:textId="77777777" w:rsidR="00C41162" w:rsidRPr="006533B7" w:rsidRDefault="00184306" w:rsidP="00620200">
      <w:pPr>
        <w:pStyle w:val="Paragrafoelenco"/>
        <w:numPr>
          <w:ilvl w:val="0"/>
          <w:numId w:val="1"/>
        </w:numPr>
        <w:tabs>
          <w:tab w:val="clear" w:pos="0"/>
        </w:tabs>
        <w:ind w:left="284" w:hanging="284"/>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8024D0" w:rsidRDefault="00C41162">
      <w:pPr>
        <w:pStyle w:val="Paragrafoelenco"/>
        <w:rPr>
          <w:b/>
          <w:color w:val="4472C4" w:themeColor="accent5"/>
          <w:sz w:val="16"/>
          <w:szCs w:val="16"/>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4EAA49" w:rsidR="00C41162" w:rsidRPr="006533B7" w:rsidRDefault="00184306" w:rsidP="00CD6009">
      <w:pPr>
        <w:pStyle w:val="Paragrafoelenco"/>
        <w:numPr>
          <w:ilvl w:val="0"/>
          <w:numId w:val="18"/>
        </w:numPr>
        <w:ind w:left="284" w:hanging="284"/>
        <w:jc w:val="both"/>
        <w:rPr>
          <w:rFonts w:cs="Courier New"/>
          <w:sz w:val="20"/>
          <w:szCs w:val="20"/>
        </w:rPr>
      </w:pP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8A84BBC" w14:textId="77777777" w:rsidR="00E77370" w:rsidRDefault="00E77370" w:rsidP="00E77370">
      <w:pPr>
        <w:pStyle w:val="Paragrafoelenco"/>
        <w:ind w:left="284"/>
        <w:jc w:val="both"/>
        <w:rPr>
          <w:b/>
          <w:color w:val="4472C4" w:themeColor="accent5"/>
          <w:sz w:val="20"/>
          <w:szCs w:val="20"/>
        </w:rPr>
      </w:pPr>
    </w:p>
    <w:p w14:paraId="5904C8B3" w14:textId="0F180C9B" w:rsidR="00337F1F" w:rsidRPr="000D550E" w:rsidRDefault="00337F1F" w:rsidP="00E77370">
      <w:pPr>
        <w:pStyle w:val="Paragrafoelenco"/>
        <w:numPr>
          <w:ilvl w:val="0"/>
          <w:numId w:val="1"/>
        </w:numPr>
        <w:ind w:left="284" w:hanging="284"/>
        <w:jc w:val="both"/>
        <w:rPr>
          <w:b/>
          <w:color w:val="4472C4" w:themeColor="accent5"/>
          <w:sz w:val="20"/>
          <w:szCs w:val="20"/>
        </w:rPr>
      </w:pPr>
      <w:r w:rsidRPr="000D550E">
        <w:rPr>
          <w:b/>
          <w:color w:val="4472C4" w:themeColor="accent5"/>
          <w:sz w:val="20"/>
          <w:szCs w:val="20"/>
        </w:rPr>
        <w:t>Requisiti</w:t>
      </w:r>
    </w:p>
    <w:p w14:paraId="1B1F5DC7" w14:textId="0A985913" w:rsidR="00337F1F" w:rsidRPr="000D550E" w:rsidRDefault="00684249" w:rsidP="00337F1F">
      <w:pPr>
        <w:jc w:val="both"/>
        <w:rPr>
          <w:b/>
          <w:color w:val="4472C4" w:themeColor="accent5"/>
          <w:sz w:val="20"/>
          <w:szCs w:val="20"/>
        </w:rPr>
      </w:pPr>
      <w:r w:rsidRPr="000D550E">
        <w:rPr>
          <w:b/>
          <w:color w:val="4472C4" w:themeColor="accent5"/>
          <w:sz w:val="20"/>
          <w:szCs w:val="20"/>
        </w:rPr>
        <w:t>7</w:t>
      </w:r>
      <w:r w:rsidR="00337F1F" w:rsidRPr="000D550E">
        <w:rPr>
          <w:b/>
          <w:color w:val="4472C4" w:themeColor="accent5"/>
          <w:sz w:val="20"/>
          <w:szCs w:val="20"/>
        </w:rPr>
        <w:t>.1 Requisito di idoneità professionale</w:t>
      </w:r>
    </w:p>
    <w:p w14:paraId="796744A0" w14:textId="5B7FAA3E" w:rsidR="00337F1F" w:rsidRPr="000D550E" w:rsidRDefault="00337F1F" w:rsidP="00337F1F">
      <w:pPr>
        <w:pStyle w:val="Paragrafoelenco"/>
        <w:numPr>
          <w:ilvl w:val="0"/>
          <w:numId w:val="18"/>
        </w:numPr>
        <w:ind w:left="284" w:hanging="284"/>
        <w:jc w:val="both"/>
        <w:rPr>
          <w:b/>
          <w:sz w:val="20"/>
          <w:szCs w:val="20"/>
        </w:rPr>
      </w:pPr>
      <w:bookmarkStart w:id="3" w:name="_Hlk187918867"/>
      <w:r w:rsidRPr="000D550E">
        <w:rPr>
          <w:b/>
          <w:sz w:val="20"/>
          <w:szCs w:val="20"/>
        </w:rPr>
        <w:t>DICHIARA</w:t>
      </w:r>
      <w:bookmarkEnd w:id="3"/>
      <w:r w:rsidRPr="000D550E">
        <w:rPr>
          <w:sz w:val="20"/>
          <w:szCs w:val="20"/>
        </w:rPr>
        <w:t xml:space="preserve"> </w:t>
      </w:r>
      <w:bookmarkStart w:id="4" w:name="_Hlk187918549"/>
      <w:r w:rsidR="00775E87" w:rsidRPr="000D550E">
        <w:rPr>
          <w:sz w:val="20"/>
          <w:szCs w:val="20"/>
        </w:rPr>
        <w:t xml:space="preserve">di essere iscritto </w:t>
      </w:r>
      <w:bookmarkEnd w:id="4"/>
      <w:r w:rsidR="00775E87" w:rsidRPr="000D550E">
        <w:rPr>
          <w:sz w:val="20"/>
          <w:szCs w:val="20"/>
        </w:rPr>
        <w:t>nel Registro delle Imprese al n. ……………………………….</w:t>
      </w:r>
    </w:p>
    <w:p w14:paraId="52E424AA" w14:textId="77777777" w:rsidR="00775E87" w:rsidRPr="000D550E" w:rsidRDefault="00775E87" w:rsidP="00775E87">
      <w:pPr>
        <w:spacing w:before="60" w:after="60" w:line="276" w:lineRule="auto"/>
        <w:jc w:val="both"/>
        <w:rPr>
          <w:rFonts w:ascii="Calibri" w:eastAsia="Calibri" w:hAnsi="Calibri" w:cs="Calibri"/>
          <w:b/>
          <w:sz w:val="20"/>
          <w:szCs w:val="20"/>
          <w:lang w:eastAsia="it-IT"/>
        </w:rPr>
      </w:pPr>
      <w:r w:rsidRPr="000D550E">
        <w:rPr>
          <w:rFonts w:ascii="Calibri" w:eastAsia="Calibri" w:hAnsi="Calibri" w:cs="Calibri"/>
          <w:b/>
          <w:sz w:val="20"/>
          <w:szCs w:val="20"/>
          <w:lang w:eastAsia="it-IT"/>
        </w:rPr>
        <w:t xml:space="preserve">o, in alternativa, </w:t>
      </w:r>
    </w:p>
    <w:p w14:paraId="18DD2433" w14:textId="6787339C" w:rsidR="00C12C81" w:rsidRPr="000D550E" w:rsidRDefault="00C12C81" w:rsidP="00C12C81">
      <w:pPr>
        <w:pStyle w:val="Paragrafoelenco"/>
        <w:numPr>
          <w:ilvl w:val="0"/>
          <w:numId w:val="18"/>
        </w:numPr>
        <w:ind w:left="284" w:hanging="284"/>
        <w:jc w:val="both"/>
        <w:rPr>
          <w:rFonts w:ascii="Calibri" w:hAnsi="Calibri" w:cs="Calibri"/>
          <w:b/>
          <w:sz w:val="20"/>
          <w:szCs w:val="20"/>
        </w:rPr>
      </w:pPr>
      <w:r w:rsidRPr="000D550E">
        <w:rPr>
          <w:rFonts w:ascii="Calibri" w:eastAsia="Calibri" w:hAnsi="Calibri" w:cs="Calibri"/>
          <w:b/>
          <w:sz w:val="20"/>
          <w:szCs w:val="20"/>
          <w:lang w:eastAsia="it-IT"/>
        </w:rPr>
        <w:t>DICHIARA</w:t>
      </w:r>
      <w:r w:rsidRPr="000D550E">
        <w:rPr>
          <w:rFonts w:ascii="Calibri" w:hAnsi="Calibri" w:cs="Calibri"/>
          <w:sz w:val="20"/>
          <w:szCs w:val="20"/>
        </w:rPr>
        <w:t xml:space="preserve"> </w:t>
      </w:r>
      <w:r w:rsidRPr="000D550E">
        <w:rPr>
          <w:rFonts w:ascii="Calibri" w:eastAsia="Calibri" w:hAnsi="Calibri" w:cs="Calibri"/>
          <w:sz w:val="20"/>
          <w:szCs w:val="20"/>
          <w:lang w:eastAsia="it-IT"/>
        </w:rPr>
        <w:t>di essere iscritto al</w:t>
      </w:r>
      <w:r w:rsidRPr="000D550E">
        <w:rPr>
          <w:rFonts w:ascii="Calibri" w:hAnsi="Calibri" w:cs="Calibri"/>
          <w:bCs/>
          <w:sz w:val="20"/>
          <w:szCs w:val="20"/>
        </w:rPr>
        <w:t>l’Albo delle società cooperative istituito presso il Ministero delle Attività Produttive, ai sensi del D.M. 23.06.2004, ovvero presso all'Albo delle Cooperative Sociali presso la Regione in cui l'impresa ha sede o Registro analogo per la categoria di attività oggetto della gara.</w:t>
      </w:r>
    </w:p>
    <w:p w14:paraId="2E64773A" w14:textId="6FC54474" w:rsidR="000D04DD" w:rsidRPr="000D550E" w:rsidRDefault="00684249" w:rsidP="000D04DD">
      <w:pPr>
        <w:jc w:val="both"/>
        <w:rPr>
          <w:b/>
          <w:color w:val="4472C4" w:themeColor="accent5"/>
          <w:sz w:val="20"/>
          <w:szCs w:val="20"/>
        </w:rPr>
      </w:pPr>
      <w:r w:rsidRPr="000D550E">
        <w:rPr>
          <w:b/>
          <w:color w:val="4472C4" w:themeColor="accent5"/>
          <w:sz w:val="20"/>
          <w:szCs w:val="20"/>
        </w:rPr>
        <w:lastRenderedPageBreak/>
        <w:t>7</w:t>
      </w:r>
      <w:r w:rsidR="000D04DD" w:rsidRPr="000D550E">
        <w:rPr>
          <w:b/>
          <w:color w:val="4472C4" w:themeColor="accent5"/>
          <w:sz w:val="20"/>
          <w:szCs w:val="20"/>
        </w:rPr>
        <w:t>.2 Requisito di capacità economica e finanziaria</w:t>
      </w:r>
    </w:p>
    <w:p w14:paraId="1A4780FD" w14:textId="206D788A" w:rsidR="002635FD" w:rsidRPr="000D550E" w:rsidRDefault="002635FD" w:rsidP="002635FD">
      <w:pPr>
        <w:pStyle w:val="Paragrafoelenco"/>
        <w:numPr>
          <w:ilvl w:val="0"/>
          <w:numId w:val="29"/>
        </w:numPr>
        <w:suppressAutoHyphens w:val="0"/>
        <w:spacing w:before="60" w:after="60" w:line="276" w:lineRule="auto"/>
        <w:ind w:left="426" w:hanging="426"/>
        <w:contextualSpacing w:val="0"/>
        <w:jc w:val="both"/>
        <w:rPr>
          <w:rFonts w:eastAsia="Calibri" w:cs="Courier New"/>
          <w:sz w:val="20"/>
          <w:szCs w:val="20"/>
          <w:lang w:eastAsia="it-IT"/>
        </w:rPr>
      </w:pPr>
      <w:r w:rsidRPr="000D550E">
        <w:rPr>
          <w:b/>
          <w:sz w:val="20"/>
          <w:szCs w:val="20"/>
        </w:rPr>
        <w:t>DICHIARA</w:t>
      </w:r>
      <w:r w:rsidRPr="000D550E">
        <w:rPr>
          <w:sz w:val="20"/>
          <w:szCs w:val="20"/>
        </w:rPr>
        <w:t xml:space="preserve"> </w:t>
      </w:r>
      <w:r w:rsidRPr="000D550E">
        <w:rPr>
          <w:rFonts w:eastAsia="Calibri" w:cs="Courier New"/>
          <w:sz w:val="20"/>
          <w:szCs w:val="20"/>
          <w:lang w:eastAsia="it-IT"/>
        </w:rPr>
        <w:t xml:space="preserve">di </w:t>
      </w:r>
      <w:bookmarkStart w:id="5" w:name="_Hlk157518855"/>
      <w:r w:rsidRPr="000D550E">
        <w:rPr>
          <w:rFonts w:eastAsia="Calibri" w:cs="Courier New"/>
          <w:sz w:val="20"/>
          <w:szCs w:val="20"/>
          <w:lang w:eastAsia="it-IT"/>
        </w:rPr>
        <w:t xml:space="preserve">avere un Fatturato globale maturato nei migliori tre anni degli ultimi cinque anni precedenti a quello di indizione della procedura almeno pari € </w:t>
      </w:r>
      <w:r w:rsidR="000D550E" w:rsidRPr="000D550E">
        <w:rPr>
          <w:rFonts w:eastAsia="Calibri" w:cs="Courier New"/>
          <w:sz w:val="20"/>
          <w:szCs w:val="20"/>
          <w:lang w:eastAsia="it-IT"/>
        </w:rPr>
        <w:t>94</w:t>
      </w:r>
      <w:r w:rsidR="00621F28" w:rsidRPr="000D550E">
        <w:rPr>
          <w:rFonts w:eastAsia="Calibri" w:cs="Courier New"/>
          <w:sz w:val="20"/>
          <w:szCs w:val="20"/>
          <w:lang w:eastAsia="it-IT"/>
        </w:rPr>
        <w:t>.000</w:t>
      </w:r>
      <w:r w:rsidR="00090A70" w:rsidRPr="000D550E">
        <w:rPr>
          <w:rFonts w:eastAsia="Calibri" w:cs="Courier New"/>
          <w:sz w:val="20"/>
          <w:szCs w:val="20"/>
          <w:lang w:eastAsia="it-IT"/>
        </w:rPr>
        <w:t>,00</w:t>
      </w:r>
      <w:r w:rsidRPr="000D550E">
        <w:rPr>
          <w:rFonts w:eastAsia="Calibri" w:cs="Courier New"/>
          <w:sz w:val="20"/>
          <w:szCs w:val="20"/>
          <w:lang w:eastAsia="it-IT"/>
        </w:rPr>
        <w:t xml:space="preserve"> IVA esclusa. </w:t>
      </w:r>
    </w:p>
    <w:bookmarkEnd w:id="5"/>
    <w:p w14:paraId="65B0B9C1" w14:textId="155F06D4" w:rsidR="00775E87" w:rsidRPr="000D550E" w:rsidRDefault="00684249" w:rsidP="00775E87">
      <w:pPr>
        <w:jc w:val="both"/>
        <w:rPr>
          <w:b/>
          <w:color w:val="4472C4" w:themeColor="accent5"/>
          <w:sz w:val="20"/>
          <w:szCs w:val="20"/>
        </w:rPr>
      </w:pPr>
      <w:r w:rsidRPr="000D550E">
        <w:rPr>
          <w:b/>
          <w:color w:val="4472C4" w:themeColor="accent5"/>
          <w:sz w:val="20"/>
          <w:szCs w:val="20"/>
        </w:rPr>
        <w:t>7</w:t>
      </w:r>
      <w:r w:rsidR="00775E87" w:rsidRPr="000D550E">
        <w:rPr>
          <w:b/>
          <w:color w:val="4472C4" w:themeColor="accent5"/>
          <w:sz w:val="20"/>
          <w:szCs w:val="20"/>
        </w:rPr>
        <w:t>.</w:t>
      </w:r>
      <w:r w:rsidR="000D04DD" w:rsidRPr="000D550E">
        <w:rPr>
          <w:b/>
          <w:color w:val="4472C4" w:themeColor="accent5"/>
          <w:sz w:val="20"/>
          <w:szCs w:val="20"/>
        </w:rPr>
        <w:t>3</w:t>
      </w:r>
      <w:r w:rsidR="00775E87" w:rsidRPr="000D550E">
        <w:rPr>
          <w:b/>
          <w:color w:val="4472C4" w:themeColor="accent5"/>
          <w:sz w:val="20"/>
          <w:szCs w:val="20"/>
        </w:rPr>
        <w:t xml:space="preserve"> Requisito di capacità tecnica e professionale</w:t>
      </w:r>
    </w:p>
    <w:p w14:paraId="49F4235E" w14:textId="1CA41BAB" w:rsidR="004051E3" w:rsidRPr="005E5B23" w:rsidRDefault="004051E3" w:rsidP="008024D0">
      <w:pPr>
        <w:pStyle w:val="Paragrafoelenco"/>
        <w:numPr>
          <w:ilvl w:val="0"/>
          <w:numId w:val="18"/>
        </w:numPr>
        <w:suppressAutoHyphens w:val="0"/>
        <w:spacing w:before="60" w:after="60" w:line="276" w:lineRule="auto"/>
        <w:ind w:left="284" w:hanging="284"/>
        <w:jc w:val="both"/>
        <w:rPr>
          <w:rFonts w:eastAsia="Calibri" w:cs="Courier New"/>
          <w:sz w:val="20"/>
          <w:szCs w:val="20"/>
          <w:lang w:eastAsia="it-IT"/>
        </w:rPr>
      </w:pPr>
      <w:r w:rsidRPr="005E5B23">
        <w:rPr>
          <w:b/>
          <w:sz w:val="20"/>
          <w:szCs w:val="20"/>
        </w:rPr>
        <w:t xml:space="preserve">DICHIARA </w:t>
      </w:r>
      <w:r w:rsidR="008613AE" w:rsidRPr="005E5B23">
        <w:rPr>
          <w:rFonts w:eastAsia="Calibri" w:cs="Courier New"/>
          <w:sz w:val="20"/>
          <w:szCs w:val="20"/>
          <w:lang w:eastAsia="it-IT"/>
        </w:rPr>
        <w:t xml:space="preserve">di aver eseguito negli ultimi dieci anni, dalla data di indizione della procedura di gara, almeno n. </w:t>
      </w:r>
      <w:r w:rsidR="005E5B23" w:rsidRPr="005E5B23">
        <w:rPr>
          <w:rFonts w:eastAsia="Calibri" w:cs="Courier New"/>
          <w:sz w:val="20"/>
          <w:szCs w:val="20"/>
          <w:lang w:eastAsia="it-IT"/>
        </w:rPr>
        <w:t>1</w:t>
      </w:r>
      <w:r w:rsidR="008613AE" w:rsidRPr="005E5B23">
        <w:rPr>
          <w:rFonts w:eastAsia="Calibri" w:cs="Courier New"/>
          <w:sz w:val="20"/>
          <w:szCs w:val="20"/>
          <w:lang w:eastAsia="it-IT"/>
        </w:rPr>
        <w:t xml:space="preserve"> servizi</w:t>
      </w:r>
      <w:r w:rsidR="005E5B23" w:rsidRPr="005E5B23">
        <w:rPr>
          <w:rFonts w:eastAsia="Calibri" w:cs="Courier New"/>
          <w:sz w:val="20"/>
          <w:szCs w:val="20"/>
          <w:lang w:eastAsia="it-IT"/>
        </w:rPr>
        <w:t>o</w:t>
      </w:r>
      <w:r w:rsidR="008613AE" w:rsidRPr="005E5B23">
        <w:rPr>
          <w:rFonts w:eastAsia="Calibri" w:cs="Courier New"/>
          <w:sz w:val="20"/>
          <w:szCs w:val="20"/>
          <w:lang w:eastAsia="it-IT"/>
        </w:rPr>
        <w:t xml:space="preserve"> analog</w:t>
      </w:r>
      <w:r w:rsidR="005E5B23" w:rsidRPr="005E5B23">
        <w:rPr>
          <w:rFonts w:eastAsia="Calibri" w:cs="Courier New"/>
          <w:sz w:val="20"/>
          <w:szCs w:val="20"/>
          <w:lang w:eastAsia="it-IT"/>
        </w:rPr>
        <w:t>o</w:t>
      </w:r>
      <w:r w:rsidR="008613AE" w:rsidRPr="005E5B23">
        <w:rPr>
          <w:rFonts w:eastAsia="Calibri" w:cs="Courier New"/>
          <w:sz w:val="20"/>
          <w:szCs w:val="20"/>
          <w:lang w:eastAsia="it-IT"/>
        </w:rPr>
        <w:t xml:space="preserve"> a quello di affidamento, a favore di Pubbliche Amministrazioni</w:t>
      </w:r>
      <w:r w:rsidR="005E5B23">
        <w:rPr>
          <w:rFonts w:eastAsia="Calibri" w:cs="Courier New"/>
          <w:sz w:val="20"/>
          <w:szCs w:val="20"/>
          <w:lang w:eastAsia="it-IT"/>
        </w:rPr>
        <w:t>, per un importo minimo di € 94.000,00</w:t>
      </w:r>
      <w:r w:rsidR="008613AE" w:rsidRPr="005E5B23">
        <w:rPr>
          <w:rFonts w:eastAsia="Calibri" w:cs="Courier New"/>
          <w:sz w:val="20"/>
          <w:szCs w:val="20"/>
          <w:lang w:eastAsia="it-IT"/>
        </w:rPr>
        <w:t xml:space="preserve"> </w:t>
      </w:r>
      <w:r w:rsidR="005447F5" w:rsidRPr="005E5B23">
        <w:rPr>
          <w:rFonts w:eastAsia="Calibri" w:cs="Courier New"/>
          <w:sz w:val="20"/>
          <w:szCs w:val="20"/>
          <w:lang w:eastAsia="it-IT"/>
        </w:rPr>
        <w:t>(indicare gli enti e le persone di contatto al fine della verifica dei requisiti dichiarati in fase di gara</w:t>
      </w:r>
      <w:r w:rsidR="005E5B23">
        <w:rPr>
          <w:rFonts w:eastAsia="Calibri" w:cs="Courier New"/>
          <w:sz w:val="20"/>
          <w:szCs w:val="20"/>
          <w:lang w:eastAsia="it-IT"/>
        </w:rPr>
        <w:t>_________________________________________________________________________________________)</w:t>
      </w:r>
      <w:r w:rsidR="008024D0" w:rsidRPr="005E5B23">
        <w:rPr>
          <w:rFonts w:eastAsia="Calibri" w:cs="Courier New"/>
          <w:sz w:val="20"/>
          <w:szCs w:val="20"/>
          <w:lang w:eastAsia="it-IT"/>
        </w:rPr>
        <w:t>;</w:t>
      </w:r>
    </w:p>
    <w:p w14:paraId="1170DA13" w14:textId="060FBA2D" w:rsidR="004051E3" w:rsidRPr="004051E3" w:rsidRDefault="004051E3" w:rsidP="004051E3">
      <w:pPr>
        <w:pStyle w:val="Paragrafoelenco"/>
        <w:ind w:left="284" w:right="-143"/>
        <w:jc w:val="both"/>
        <w:rPr>
          <w:sz w:val="20"/>
          <w:szCs w:val="20"/>
        </w:rPr>
      </w:pPr>
    </w:p>
    <w:p w14:paraId="68141791" w14:textId="65175728" w:rsidR="00C41162" w:rsidRPr="006533B7" w:rsidRDefault="00184306" w:rsidP="00E77370">
      <w:pPr>
        <w:pStyle w:val="Paragrafoelenco"/>
        <w:numPr>
          <w:ilvl w:val="0"/>
          <w:numId w:val="1"/>
        </w:numPr>
        <w:ind w:left="284" w:hanging="284"/>
        <w:jc w:val="both"/>
        <w:rPr>
          <w:b/>
          <w:color w:val="4472C4" w:themeColor="accent5"/>
          <w:sz w:val="20"/>
          <w:szCs w:val="20"/>
        </w:rPr>
      </w:pPr>
      <w:r w:rsidRPr="006533B7">
        <w:rPr>
          <w:b/>
          <w:color w:val="4472C4" w:themeColor="accent5"/>
          <w:sz w:val="20"/>
          <w:szCs w:val="20"/>
        </w:rPr>
        <w:t>Ulteriori dichiarazioni</w:t>
      </w:r>
    </w:p>
    <w:p w14:paraId="65D913C7" w14:textId="39867063" w:rsidR="00C41162" w:rsidRDefault="00184306" w:rsidP="00BF1D89">
      <w:pPr>
        <w:jc w:val="both"/>
        <w:rPr>
          <w:sz w:val="20"/>
          <w:szCs w:val="20"/>
        </w:rPr>
      </w:pPr>
      <w:r w:rsidRPr="006533B7">
        <w:rPr>
          <w:b/>
          <w:sz w:val="20"/>
          <w:szCs w:val="20"/>
        </w:rPr>
        <w:t>DICHIARA</w:t>
      </w:r>
      <w:r w:rsidRPr="006533B7">
        <w:rPr>
          <w:sz w:val="20"/>
          <w:szCs w:val="20"/>
        </w:rPr>
        <w:t>, altresì:</w:t>
      </w:r>
    </w:p>
    <w:p w14:paraId="3F381AAF" w14:textId="3817E5DA" w:rsidR="005447F5" w:rsidRPr="005447F5" w:rsidRDefault="005447F5" w:rsidP="005447F5">
      <w:pPr>
        <w:pStyle w:val="Paragrafoelenco"/>
        <w:numPr>
          <w:ilvl w:val="0"/>
          <w:numId w:val="36"/>
        </w:numPr>
        <w:suppressAutoHyphens w:val="0"/>
        <w:autoSpaceDE w:val="0"/>
        <w:autoSpaceDN w:val="0"/>
        <w:adjustRightInd w:val="0"/>
        <w:spacing w:after="0" w:line="240" w:lineRule="auto"/>
        <w:ind w:left="284" w:hanging="284"/>
        <w:rPr>
          <w:rFonts w:ascii="Calibri" w:hAnsi="Calibri" w:cs="Calibri"/>
          <w:sz w:val="20"/>
          <w:szCs w:val="20"/>
        </w:rPr>
      </w:pPr>
      <w:r w:rsidRPr="005447F5">
        <w:rPr>
          <w:rFonts w:ascii="Calibri" w:hAnsi="Calibri" w:cs="Calibri"/>
          <w:sz w:val="20"/>
          <w:szCs w:val="20"/>
        </w:rPr>
        <w:t>di non avere prestato risorse, in qualità di impresa ausiliaria, ad altro concorrente che è ricorso all’avvalimento per</w:t>
      </w:r>
    </w:p>
    <w:p w14:paraId="66647F31" w14:textId="77777777" w:rsidR="005447F5" w:rsidRDefault="005447F5" w:rsidP="005447F5">
      <w:pPr>
        <w:suppressAutoHyphens w:val="0"/>
        <w:autoSpaceDE w:val="0"/>
        <w:autoSpaceDN w:val="0"/>
        <w:adjustRightInd w:val="0"/>
        <w:spacing w:after="0" w:line="240" w:lineRule="auto"/>
        <w:rPr>
          <w:rFonts w:ascii="Calibri" w:hAnsi="Calibri" w:cs="Calibri"/>
          <w:sz w:val="20"/>
          <w:szCs w:val="20"/>
        </w:rPr>
      </w:pPr>
      <w:r>
        <w:rPr>
          <w:rFonts w:ascii="Calibri" w:hAnsi="Calibri" w:cs="Calibri"/>
          <w:sz w:val="20"/>
          <w:szCs w:val="20"/>
        </w:rPr>
        <w:t>migliorare la propria offerta;</w:t>
      </w:r>
    </w:p>
    <w:p w14:paraId="071AA665" w14:textId="77777777" w:rsidR="008024D0" w:rsidRDefault="008024D0" w:rsidP="00240AE8">
      <w:pPr>
        <w:suppressAutoHyphens w:val="0"/>
        <w:autoSpaceDE w:val="0"/>
        <w:autoSpaceDN w:val="0"/>
        <w:adjustRightInd w:val="0"/>
        <w:spacing w:after="0" w:line="240" w:lineRule="auto"/>
        <w:rPr>
          <w:rFonts w:ascii="Calibri-Bold" w:hAnsi="Calibri-Bold" w:cs="Calibri-Bold"/>
          <w:b/>
          <w:bCs/>
          <w:sz w:val="20"/>
          <w:szCs w:val="20"/>
        </w:rPr>
      </w:pPr>
    </w:p>
    <w:p w14:paraId="38706FEA" w14:textId="041079BB" w:rsidR="005447F5" w:rsidRDefault="005447F5" w:rsidP="00240AE8">
      <w:pPr>
        <w:suppressAutoHyphens w:val="0"/>
        <w:autoSpaceDE w:val="0"/>
        <w:autoSpaceDN w:val="0"/>
        <w:adjustRightInd w:val="0"/>
        <w:spacing w:after="0" w:line="240" w:lineRule="auto"/>
        <w:rPr>
          <w:rFonts w:ascii="Calibri-Bold" w:hAnsi="Calibri-Bold" w:cs="Calibri-Bold"/>
          <w:b/>
          <w:bCs/>
          <w:sz w:val="20"/>
          <w:szCs w:val="20"/>
        </w:rPr>
      </w:pPr>
      <w:r>
        <w:rPr>
          <w:rFonts w:ascii="Calibri-Bold" w:hAnsi="Calibri-Bold" w:cs="Calibri-Bold"/>
          <w:b/>
          <w:bCs/>
          <w:sz w:val="20"/>
          <w:szCs w:val="20"/>
        </w:rPr>
        <w:t>(o, in alternativa)</w:t>
      </w:r>
    </w:p>
    <w:p w14:paraId="3AFEA5D7" w14:textId="17B16BB1" w:rsidR="005447F5" w:rsidRPr="005447F5" w:rsidRDefault="005447F5" w:rsidP="00240AE8">
      <w:pPr>
        <w:pStyle w:val="Paragrafoelenco"/>
        <w:numPr>
          <w:ilvl w:val="0"/>
          <w:numId w:val="36"/>
        </w:numPr>
        <w:suppressAutoHyphens w:val="0"/>
        <w:autoSpaceDE w:val="0"/>
        <w:autoSpaceDN w:val="0"/>
        <w:adjustRightInd w:val="0"/>
        <w:spacing w:before="120" w:after="0" w:line="240" w:lineRule="auto"/>
        <w:ind w:left="284" w:hanging="284"/>
        <w:rPr>
          <w:rFonts w:ascii="Calibri" w:hAnsi="Calibri" w:cs="Calibri"/>
          <w:sz w:val="20"/>
          <w:szCs w:val="20"/>
        </w:rPr>
      </w:pPr>
      <w:r w:rsidRPr="005447F5">
        <w:rPr>
          <w:rFonts w:ascii="Calibri" w:hAnsi="Calibri" w:cs="Calibri"/>
          <w:sz w:val="20"/>
          <w:szCs w:val="20"/>
        </w:rPr>
        <w:t xml:space="preserve"> di avere prestato risorse, in qualità di impresa ausiliaria al concorrente … &lt;</w:t>
      </w:r>
      <w:r w:rsidRPr="005447F5">
        <w:rPr>
          <w:rFonts w:ascii="Calibri-Italic" w:hAnsi="Calibri-Italic" w:cs="Calibri-Italic"/>
          <w:i/>
          <w:iCs/>
          <w:sz w:val="20"/>
          <w:szCs w:val="20"/>
        </w:rPr>
        <w:t>indicare il nominativo</w:t>
      </w:r>
      <w:r w:rsidRPr="005447F5">
        <w:rPr>
          <w:rFonts w:ascii="Calibri" w:hAnsi="Calibri" w:cs="Calibri"/>
          <w:sz w:val="20"/>
          <w:szCs w:val="20"/>
        </w:rPr>
        <w:t>&gt;, che se ne è avvalso ai fini del miglioramento dell’offerta, e inserisce nel FVOE idonea documentazione atta a dimostrare che non</w:t>
      </w:r>
    </w:p>
    <w:p w14:paraId="5F290AA3" w14:textId="7B67FC9D" w:rsidR="005447F5" w:rsidRDefault="005447F5" w:rsidP="005447F5">
      <w:pPr>
        <w:ind w:left="284"/>
        <w:jc w:val="both"/>
        <w:rPr>
          <w:rFonts w:ascii="Calibri" w:hAnsi="Calibri" w:cs="Calibri"/>
          <w:sz w:val="20"/>
          <w:szCs w:val="20"/>
        </w:rPr>
      </w:pPr>
      <w:r>
        <w:rPr>
          <w:rFonts w:ascii="Calibri" w:hAnsi="Calibri" w:cs="Calibri"/>
          <w:sz w:val="20"/>
          <w:szCs w:val="20"/>
        </w:rPr>
        <w:t>sussistono collegamenti tali da ricondurre entrambe le imprese allo stesso centro decisionale;</w:t>
      </w:r>
    </w:p>
    <w:p w14:paraId="53D8AE08" w14:textId="609CD40A" w:rsidR="00C41162" w:rsidRPr="005447F5" w:rsidRDefault="00184306" w:rsidP="005447F5">
      <w:pPr>
        <w:pStyle w:val="Paragrafoelenco"/>
        <w:numPr>
          <w:ilvl w:val="0"/>
          <w:numId w:val="37"/>
        </w:numPr>
        <w:ind w:left="284" w:hanging="284"/>
        <w:jc w:val="both"/>
        <w:rPr>
          <w:rFonts w:ascii="Calibri" w:hAnsi="Calibri" w:cs="Calibri"/>
          <w:sz w:val="20"/>
          <w:szCs w:val="20"/>
        </w:rPr>
      </w:pPr>
      <w:r w:rsidRPr="005447F5">
        <w:rPr>
          <w:sz w:val="20"/>
          <w:szCs w:val="20"/>
        </w:rPr>
        <w:t xml:space="preserve">di ritenere remunerativa l’offerta economica presentata, avendo tenuto conto, per la relativa formulazione: </w:t>
      </w:r>
    </w:p>
    <w:p w14:paraId="3A994299" w14:textId="1D6FC013" w:rsidR="00C41162" w:rsidRPr="006533B7" w:rsidRDefault="00184306" w:rsidP="00D50D34">
      <w:pPr>
        <w:ind w:left="567"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7F3D545" w:rsidR="00C41162" w:rsidRPr="006533B7" w:rsidRDefault="00184306" w:rsidP="00D50D34">
      <w:pPr>
        <w:ind w:left="567"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 sia sulla determinazione della propria offerta. </w:t>
      </w:r>
    </w:p>
    <w:p w14:paraId="2965240F" w14:textId="512FBF3B" w:rsidR="00C41162" w:rsidRPr="00337F1F" w:rsidRDefault="00184306" w:rsidP="00BF1D89">
      <w:pPr>
        <w:ind w:left="284" w:hanging="284"/>
        <w:jc w:val="both"/>
        <w:rPr>
          <w:sz w:val="20"/>
          <w:szCs w:val="20"/>
          <w:highlight w:val="yellow"/>
        </w:rPr>
      </w:pPr>
      <w:r w:rsidRPr="006533B7">
        <w:rPr>
          <w:sz w:val="20"/>
          <w:szCs w:val="20"/>
        </w:rPr>
        <w:t xml:space="preserve">▪ </w:t>
      </w:r>
      <w:r w:rsidR="00BF1D89" w:rsidRPr="006533B7">
        <w:rPr>
          <w:sz w:val="20"/>
          <w:szCs w:val="20"/>
        </w:rPr>
        <w:tab/>
      </w:r>
      <w:r w:rsidRPr="006533B7">
        <w:rPr>
          <w:sz w:val="20"/>
          <w:szCs w:val="20"/>
        </w:rPr>
        <w:t xml:space="preserve">di </w:t>
      </w:r>
      <w:r w:rsidRPr="00E02C7F">
        <w:rPr>
          <w:sz w:val="20"/>
          <w:szCs w:val="20"/>
        </w:rPr>
        <w:t>accettare il patto di integrità</w:t>
      </w:r>
      <w:r w:rsidR="00A748BD">
        <w:rPr>
          <w:sz w:val="20"/>
          <w:szCs w:val="20"/>
        </w:rPr>
        <w:t xml:space="preserve"> allegato al bando di gara.</w:t>
      </w:r>
    </w:p>
    <w:p w14:paraId="282520ED" w14:textId="092D8B27" w:rsidR="00C41162" w:rsidRDefault="00184306" w:rsidP="00BF1D89">
      <w:pPr>
        <w:ind w:left="284" w:hanging="284"/>
        <w:jc w:val="both"/>
        <w:rPr>
          <w:sz w:val="20"/>
          <w:szCs w:val="20"/>
        </w:rPr>
      </w:pPr>
      <w:r w:rsidRPr="00A748BD">
        <w:rPr>
          <w:sz w:val="20"/>
          <w:szCs w:val="20"/>
        </w:rPr>
        <w:t xml:space="preserve">▪ </w:t>
      </w:r>
      <w:r w:rsidR="00BF1D89" w:rsidRPr="00A748BD">
        <w:rPr>
          <w:sz w:val="20"/>
          <w:szCs w:val="20"/>
        </w:rPr>
        <w:tab/>
      </w:r>
      <w:r w:rsidRPr="006833A0">
        <w:rPr>
          <w:sz w:val="20"/>
          <w:szCs w:val="20"/>
        </w:rPr>
        <w:t>di essere edotto degli obblighi derivanti dal Codice di comportamento adottato dal</w:t>
      </w:r>
      <w:r w:rsidR="0086452B">
        <w:rPr>
          <w:sz w:val="20"/>
          <w:szCs w:val="20"/>
        </w:rPr>
        <w:t xml:space="preserve"> Comune di Bardonecchia </w:t>
      </w:r>
      <w:r w:rsidRPr="00BF4EA9">
        <w:rPr>
          <w:sz w:val="20"/>
          <w:szCs w:val="20"/>
        </w:rPr>
        <w:t>e si impegna, in caso di aggiudicazione, ad osservare e a far osservare ai propri dipendenti e collaboratori, per quanto applicabile, il suddetto codice, pena la risoluzione del contratto.</w:t>
      </w:r>
      <w:r w:rsidRPr="006533B7">
        <w:rPr>
          <w:sz w:val="20"/>
          <w:szCs w:val="20"/>
        </w:rPr>
        <w:t xml:space="preserve"> </w:t>
      </w:r>
    </w:p>
    <w:p w14:paraId="60A22072" w14:textId="77777777" w:rsidR="00E77370" w:rsidRDefault="00184306" w:rsidP="005447F5">
      <w:pPr>
        <w:ind w:left="284" w:hanging="284"/>
        <w:jc w:val="both"/>
        <w:rPr>
          <w:b/>
          <w:sz w:val="20"/>
          <w:szCs w:val="20"/>
        </w:rPr>
      </w:pPr>
      <w:r w:rsidRPr="006533B7">
        <w:rPr>
          <w:b/>
          <w:sz w:val="20"/>
          <w:szCs w:val="20"/>
        </w:rPr>
        <w:t>SI IMPEGNA</w:t>
      </w:r>
      <w:r w:rsidR="00E77370">
        <w:rPr>
          <w:b/>
          <w:sz w:val="20"/>
          <w:szCs w:val="20"/>
        </w:rPr>
        <w:t>:</w:t>
      </w:r>
    </w:p>
    <w:p w14:paraId="567C7EFC" w14:textId="5ABD8C5E" w:rsidR="00240AE8" w:rsidRDefault="00184306" w:rsidP="00240AE8">
      <w:pPr>
        <w:pStyle w:val="Paragrafoelenco"/>
        <w:numPr>
          <w:ilvl w:val="0"/>
          <w:numId w:val="41"/>
        </w:numPr>
        <w:spacing w:after="120" w:line="276" w:lineRule="auto"/>
        <w:ind w:left="284" w:hanging="284"/>
        <w:jc w:val="both"/>
        <w:rPr>
          <w:sz w:val="20"/>
          <w:szCs w:val="20"/>
        </w:rPr>
      </w:pPr>
      <w:r w:rsidRPr="00E77370">
        <w:rPr>
          <w:sz w:val="20"/>
          <w:szCs w:val="20"/>
        </w:rPr>
        <w:t>a non attuare nella presente gara intese e/o pratiche restrittive della concorrenza e del mercato vietate ai sensi della normativa applicabile.</w:t>
      </w:r>
    </w:p>
    <w:p w14:paraId="34BEC5C5" w14:textId="77777777" w:rsidR="00B13DD5" w:rsidRPr="00240AE8" w:rsidRDefault="00B13DD5" w:rsidP="00B13DD5">
      <w:pPr>
        <w:pStyle w:val="Paragrafoelenco"/>
        <w:spacing w:after="120" w:line="276" w:lineRule="auto"/>
        <w:ind w:left="0"/>
        <w:jc w:val="both"/>
        <w:rPr>
          <w:sz w:val="20"/>
          <w:szCs w:val="20"/>
        </w:rPr>
      </w:pPr>
    </w:p>
    <w:p w14:paraId="1431987E" w14:textId="747638A5" w:rsidR="005447F5" w:rsidRPr="00B13DD5" w:rsidRDefault="005447F5" w:rsidP="00B13DD5">
      <w:pPr>
        <w:pStyle w:val="Paragrafoelenco"/>
        <w:numPr>
          <w:ilvl w:val="0"/>
          <w:numId w:val="16"/>
        </w:numPr>
        <w:spacing w:line="276" w:lineRule="auto"/>
        <w:ind w:left="284" w:hanging="284"/>
        <w:jc w:val="both"/>
        <w:rPr>
          <w:sz w:val="20"/>
          <w:szCs w:val="20"/>
        </w:rPr>
      </w:pPr>
      <w:r w:rsidRPr="00B13DD5">
        <w:rPr>
          <w:rFonts w:ascii="Calibri-Bold" w:hAnsi="Calibri-Bold" w:cs="Calibri-Bold"/>
          <w:b/>
          <w:bCs/>
          <w:sz w:val="20"/>
          <w:szCs w:val="20"/>
        </w:rPr>
        <w:t xml:space="preserve">DICHIARA </w:t>
      </w:r>
      <w:r w:rsidRPr="00B13DD5">
        <w:rPr>
          <w:rFonts w:ascii="Calibri" w:hAnsi="Calibri" w:cs="Calibri"/>
          <w:sz w:val="20"/>
          <w:szCs w:val="20"/>
        </w:rPr>
        <w:t>di aver preso vision</w:t>
      </w:r>
      <w:bookmarkStart w:id="6" w:name="_GoBack"/>
      <w:bookmarkEnd w:id="6"/>
      <w:r w:rsidRPr="00B13DD5">
        <w:rPr>
          <w:rFonts w:ascii="Calibri" w:hAnsi="Calibri" w:cs="Calibri"/>
          <w:sz w:val="20"/>
          <w:szCs w:val="20"/>
        </w:rPr>
        <w:t>e dei luoghi come da certificato rilasciato da ……………. in data …………………;</w:t>
      </w:r>
    </w:p>
    <w:p w14:paraId="3C742EC6" w14:textId="4F93DBF2" w:rsidR="009A11F3" w:rsidRPr="009A11F3" w:rsidRDefault="009A11F3" w:rsidP="009A11F3">
      <w:pPr>
        <w:pStyle w:val="Paragrafoelenco"/>
        <w:numPr>
          <w:ilvl w:val="0"/>
          <w:numId w:val="18"/>
        </w:numPr>
        <w:ind w:left="284" w:hanging="284"/>
        <w:jc w:val="both"/>
        <w:rPr>
          <w:b/>
          <w:sz w:val="20"/>
          <w:szCs w:val="20"/>
        </w:rPr>
      </w:pPr>
      <w:r w:rsidRPr="00337F1F">
        <w:rPr>
          <w:b/>
          <w:sz w:val="20"/>
          <w:szCs w:val="20"/>
        </w:rPr>
        <w:t xml:space="preserve">DICHIARA </w:t>
      </w:r>
      <w:r w:rsidRPr="00337F1F">
        <w:rPr>
          <w:sz w:val="20"/>
          <w:szCs w:val="20"/>
        </w:rPr>
        <w:t xml:space="preserve">di aver provveduto al pagamento del contributo dovuto in favore dell’Autorità secondo le modalità di cui alla delibera ANAC numero 621 del 20 dicembre 2022 pubblicata al seguente </w:t>
      </w:r>
      <w:r w:rsidRPr="00337F1F">
        <w:rPr>
          <w:i/>
          <w:sz w:val="20"/>
          <w:szCs w:val="20"/>
          <w:u w:val="single"/>
        </w:rPr>
        <w:t>https://</w:t>
      </w:r>
      <w:hyperlink r:id="rId10">
        <w:r w:rsidRPr="00337F1F">
          <w:rPr>
            <w:rStyle w:val="Collegamentoipertestuale"/>
            <w:i/>
            <w:sz w:val="20"/>
            <w:szCs w:val="20"/>
          </w:rPr>
          <w:t>www.anticorruzione.it/-/gestione-contributi-gara</w:t>
        </w:r>
        <w:r w:rsidRPr="00337F1F">
          <w:rPr>
            <w:rStyle w:val="Collegamentoipertestuale"/>
            <w:sz w:val="20"/>
            <w:szCs w:val="20"/>
          </w:rPr>
          <w:t>.</w:t>
        </w:r>
      </w:hyperlink>
      <w:r w:rsidRPr="00337F1F">
        <w:rPr>
          <w:sz w:val="20"/>
          <w:szCs w:val="20"/>
        </w:rPr>
        <w:t xml:space="preserve"> oppure di impegnarsi ad effettuare il pagamento entro il termine fissato per la presentazione della domanda, a pena di inammissibilità della stessa. </w:t>
      </w:r>
    </w:p>
    <w:p w14:paraId="729E0EB9" w14:textId="77777777" w:rsidR="00337F1F" w:rsidRPr="00337F1F" w:rsidRDefault="00337F1F" w:rsidP="00210F17">
      <w:pPr>
        <w:pStyle w:val="Paragrafoelenco"/>
        <w:spacing w:after="120"/>
        <w:rPr>
          <w:b/>
          <w:sz w:val="20"/>
          <w:szCs w:val="20"/>
        </w:rPr>
      </w:pPr>
    </w:p>
    <w:p w14:paraId="0FFE3175" w14:textId="3B694FD1" w:rsidR="00C41162" w:rsidRPr="00210F17" w:rsidRDefault="00184306" w:rsidP="00210F17">
      <w:pPr>
        <w:pStyle w:val="Paragrafoelenco"/>
        <w:numPr>
          <w:ilvl w:val="0"/>
          <w:numId w:val="18"/>
        </w:numPr>
        <w:spacing w:after="120"/>
        <w:ind w:left="284" w:hanging="284"/>
        <w:jc w:val="both"/>
        <w:rPr>
          <w:b/>
          <w:sz w:val="20"/>
          <w:szCs w:val="20"/>
        </w:rPr>
      </w:pPr>
      <w:r w:rsidRPr="00337F1F">
        <w:rPr>
          <w:b/>
          <w:sz w:val="20"/>
          <w:szCs w:val="20"/>
        </w:rPr>
        <w:t xml:space="preserve">DICHIARA </w:t>
      </w:r>
      <w:r w:rsidRPr="00337F1F">
        <w:rPr>
          <w:b/>
          <w:i/>
          <w:sz w:val="20"/>
          <w:szCs w:val="20"/>
        </w:rPr>
        <w:t>di impegnarsi a mantenere valida e vincolante la propria offerta per il periodo previsto nel bando di gara.</w:t>
      </w:r>
    </w:p>
    <w:p w14:paraId="5227CF2E" w14:textId="77777777" w:rsidR="00210F17" w:rsidRPr="00210F17" w:rsidRDefault="00210F17" w:rsidP="00210F17">
      <w:pPr>
        <w:pStyle w:val="Paragrafoelenco"/>
        <w:ind w:left="284"/>
        <w:jc w:val="both"/>
        <w:rPr>
          <w:b/>
          <w:sz w:val="20"/>
          <w:szCs w:val="20"/>
        </w:rPr>
      </w:pPr>
    </w:p>
    <w:p w14:paraId="5ACFA2DA" w14:textId="0B88A389" w:rsidR="00947BA8" w:rsidRPr="00337F1F" w:rsidRDefault="00947BA8" w:rsidP="00337F1F">
      <w:pPr>
        <w:pStyle w:val="Paragrafoelenco"/>
        <w:numPr>
          <w:ilvl w:val="0"/>
          <w:numId w:val="18"/>
        </w:numPr>
        <w:ind w:left="284" w:hanging="284"/>
        <w:jc w:val="both"/>
        <w:rPr>
          <w:b/>
          <w:sz w:val="20"/>
          <w:szCs w:val="20"/>
        </w:rPr>
      </w:pPr>
      <w:r w:rsidRPr="006533B7">
        <w:rPr>
          <w:b/>
          <w:sz w:val="20"/>
          <w:szCs w:val="20"/>
        </w:rPr>
        <w:t xml:space="preserve">ALLEGA </w:t>
      </w:r>
      <w:r w:rsidRPr="006533B7">
        <w:rPr>
          <w:sz w:val="20"/>
          <w:szCs w:val="20"/>
        </w:rPr>
        <w:t xml:space="preserve">la ricevuta di pagamento elettronico dell’imposta di bollo o del bonifico bancario o, in alternativa, indica il </w:t>
      </w:r>
      <w:r>
        <w:rPr>
          <w:sz w:val="20"/>
          <w:szCs w:val="20"/>
        </w:rPr>
        <w:t xml:space="preserve">       </w:t>
      </w:r>
      <w:r w:rsidRPr="006533B7">
        <w:rPr>
          <w:sz w:val="20"/>
          <w:szCs w:val="20"/>
        </w:rPr>
        <w:t>seguente numero seriale della marca da bollo …, producendo copia del contrassegno in formato.pdf. Assume ogni responsabilità in caso di utilizzo plurimo dei contrassegni</w:t>
      </w:r>
      <w:r w:rsidR="00240AE8">
        <w:rPr>
          <w:sz w:val="20"/>
          <w:szCs w:val="20"/>
        </w:rPr>
        <w:t>.</w:t>
      </w:r>
    </w:p>
    <w:p w14:paraId="38CB6134" w14:textId="77777777" w:rsidR="00C41162" w:rsidRPr="000731DA" w:rsidRDefault="00C41162" w:rsidP="00620200">
      <w:pPr>
        <w:spacing w:after="0"/>
        <w:jc w:val="both"/>
        <w:rPr>
          <w:sz w:val="10"/>
          <w:szCs w:val="10"/>
        </w:rPr>
      </w:pPr>
    </w:p>
    <w:p w14:paraId="21E7426A" w14:textId="77777777" w:rsidR="009A11F3" w:rsidRPr="006533B7" w:rsidRDefault="009A11F3" w:rsidP="00E77370">
      <w:pPr>
        <w:pStyle w:val="Paragrafoelenco"/>
        <w:numPr>
          <w:ilvl w:val="0"/>
          <w:numId w:val="1"/>
        </w:numPr>
        <w:ind w:left="284" w:hanging="284"/>
        <w:jc w:val="both"/>
        <w:rPr>
          <w:b/>
          <w:bCs/>
          <w:color w:val="4472C4" w:themeColor="accent5"/>
          <w:sz w:val="20"/>
          <w:szCs w:val="20"/>
        </w:rPr>
      </w:pPr>
      <w:r w:rsidRPr="006533B7">
        <w:rPr>
          <w:b/>
          <w:bCs/>
          <w:color w:val="4472C4" w:themeColor="accent5"/>
          <w:sz w:val="20"/>
          <w:szCs w:val="20"/>
        </w:rPr>
        <w:t>Assunzione di specifici impegni in materia di tutela del lavoro e parità di genere e generazionale</w:t>
      </w:r>
    </w:p>
    <w:p w14:paraId="3FEB8F03" w14:textId="77777777" w:rsidR="009A11F3" w:rsidRPr="006533B7" w:rsidRDefault="009A11F3" w:rsidP="009A11F3">
      <w:pPr>
        <w:jc w:val="both"/>
        <w:rPr>
          <w:b/>
          <w:sz w:val="20"/>
          <w:szCs w:val="20"/>
        </w:rPr>
      </w:pPr>
      <w:r w:rsidRPr="006533B7">
        <w:rPr>
          <w:b/>
          <w:sz w:val="20"/>
          <w:szCs w:val="20"/>
        </w:rPr>
        <w:lastRenderedPageBreak/>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0EE4889" w14:textId="77777777" w:rsidR="001D7598" w:rsidRPr="001D7598" w:rsidRDefault="001D7598" w:rsidP="001D7598">
      <w:pPr>
        <w:pStyle w:val="Paragrafoelenco"/>
        <w:numPr>
          <w:ilvl w:val="0"/>
          <w:numId w:val="19"/>
        </w:numPr>
        <w:ind w:left="284" w:hanging="295"/>
        <w:jc w:val="both"/>
        <w:rPr>
          <w:bCs/>
          <w:sz w:val="20"/>
          <w:szCs w:val="20"/>
        </w:rPr>
      </w:pPr>
      <w:r>
        <w:rPr>
          <w:b/>
          <w:bCs/>
          <w:sz w:val="20"/>
          <w:szCs w:val="20"/>
        </w:rPr>
        <w:t>SI IMPEGN</w:t>
      </w:r>
      <w:r w:rsidR="003E77D1" w:rsidRPr="003E77D1">
        <w:rPr>
          <w:b/>
          <w:bCs/>
          <w:sz w:val="20"/>
          <w:szCs w:val="20"/>
        </w:rPr>
        <w:t>A</w:t>
      </w:r>
      <w:r>
        <w:rPr>
          <w:bCs/>
          <w:sz w:val="20"/>
          <w:szCs w:val="20"/>
        </w:rPr>
        <w:t xml:space="preserve">, </w:t>
      </w:r>
      <w:r w:rsidRPr="001D7598">
        <w:rPr>
          <w:bCs/>
          <w:sz w:val="20"/>
          <w:szCs w:val="20"/>
        </w:rPr>
        <w:t xml:space="preserve">ad assicurare, a pena di esclusione, in caso di aggiudicazione del contratto, nell’ipotesi di nuove assunzioni: </w:t>
      </w:r>
    </w:p>
    <w:p w14:paraId="60618FE7" w14:textId="77777777" w:rsidR="001D7598" w:rsidRPr="001D7598" w:rsidRDefault="001D7598" w:rsidP="001D7598">
      <w:pPr>
        <w:pStyle w:val="Paragrafoelenco"/>
        <w:ind w:left="284"/>
        <w:rPr>
          <w:bCs/>
          <w:sz w:val="20"/>
          <w:szCs w:val="20"/>
        </w:rPr>
      </w:pPr>
      <w:r w:rsidRPr="001D7598">
        <w:rPr>
          <w:bCs/>
          <w:sz w:val="20"/>
          <w:szCs w:val="20"/>
        </w:rPr>
        <w:t xml:space="preserve">- una quota pari al 30 per cento di occupazione giovanile </w:t>
      </w:r>
    </w:p>
    <w:p w14:paraId="19DA6C7C" w14:textId="77777777" w:rsidR="001D7598" w:rsidRPr="001D7598" w:rsidRDefault="001D7598" w:rsidP="001D7598">
      <w:pPr>
        <w:pStyle w:val="Paragrafoelenco"/>
        <w:ind w:left="284"/>
        <w:rPr>
          <w:bCs/>
          <w:sz w:val="20"/>
          <w:szCs w:val="20"/>
        </w:rPr>
      </w:pPr>
      <w:r w:rsidRPr="001D7598">
        <w:rPr>
          <w:bCs/>
          <w:sz w:val="20"/>
          <w:szCs w:val="20"/>
        </w:rPr>
        <w:t xml:space="preserve">- una quota pari al 30 per cento di occupazione femminile </w:t>
      </w:r>
    </w:p>
    <w:p w14:paraId="166787B4" w14:textId="6B80832C" w:rsidR="003E77D1" w:rsidRPr="003E77D1" w:rsidRDefault="001D7598" w:rsidP="001D7598">
      <w:pPr>
        <w:pStyle w:val="Paragrafoelenco"/>
        <w:ind w:left="284"/>
        <w:jc w:val="both"/>
        <w:rPr>
          <w:bCs/>
          <w:sz w:val="20"/>
          <w:szCs w:val="20"/>
        </w:rPr>
      </w:pPr>
      <w:r w:rsidRPr="001D7598">
        <w:rPr>
          <w:bCs/>
          <w:sz w:val="20"/>
          <w:szCs w:val="20"/>
        </w:rPr>
        <w:t>delle assunzioni necessarie per l’esecuzione del contratto o per la realizzazione di attività ad esso connesse o strumentali.</w:t>
      </w:r>
    </w:p>
    <w:p w14:paraId="51CA1EB6" w14:textId="77777777" w:rsidR="003E77D1" w:rsidRPr="003E77D1" w:rsidRDefault="003E77D1" w:rsidP="003E77D1">
      <w:pPr>
        <w:pStyle w:val="Paragrafoelenco"/>
        <w:ind w:left="284"/>
        <w:jc w:val="both"/>
        <w:rPr>
          <w:bCs/>
          <w:sz w:val="20"/>
          <w:szCs w:val="20"/>
        </w:rPr>
      </w:pPr>
    </w:p>
    <w:p w14:paraId="4ADA29E6" w14:textId="75156B81" w:rsidR="009A11F3" w:rsidRPr="00337F1F" w:rsidRDefault="009A11F3" w:rsidP="009A11F3">
      <w:pPr>
        <w:pStyle w:val="Paragrafoelenco"/>
        <w:numPr>
          <w:ilvl w:val="0"/>
          <w:numId w:val="19"/>
        </w:numPr>
        <w:ind w:left="284" w:hanging="284"/>
        <w:jc w:val="both"/>
        <w:rPr>
          <w:bCs/>
          <w:sz w:val="20"/>
          <w:szCs w:val="20"/>
        </w:rPr>
      </w:pPr>
      <w:bookmarkStart w:id="7" w:name="_Hlk197681496"/>
      <w:r w:rsidRPr="00337F1F">
        <w:rPr>
          <w:b/>
          <w:bCs/>
          <w:sz w:val="20"/>
          <w:szCs w:val="20"/>
        </w:rPr>
        <w:t>DICHIARA</w:t>
      </w:r>
      <w:r w:rsidRPr="00337F1F">
        <w:rPr>
          <w:bCs/>
          <w:sz w:val="20"/>
          <w:szCs w:val="20"/>
        </w:rPr>
        <w:t xml:space="preserve"> di impegnarsi a:</w:t>
      </w:r>
    </w:p>
    <w:bookmarkEnd w:id="7"/>
    <w:p w14:paraId="2E864528" w14:textId="77777777" w:rsidR="009A11F3" w:rsidRPr="006533B7" w:rsidRDefault="009A11F3" w:rsidP="00263BCD">
      <w:pPr>
        <w:spacing w:line="240" w:lineRule="auto"/>
        <w:ind w:left="284" w:hanging="284"/>
        <w:jc w:val="both"/>
        <w:rPr>
          <w:sz w:val="20"/>
          <w:szCs w:val="20"/>
        </w:rPr>
      </w:pPr>
      <w:r w:rsidRPr="006533B7">
        <w:rPr>
          <w:sz w:val="20"/>
          <w:szCs w:val="20"/>
        </w:rPr>
        <w:t xml:space="preserve">▪ </w:t>
      </w:r>
      <w:r w:rsidRPr="006533B7">
        <w:rPr>
          <w:sz w:val="20"/>
          <w:szCs w:val="20"/>
        </w:rPr>
        <w:tab/>
        <w:t>garantire la stabilità occupazionale del personale impiegato, nel rispetto degli impegni assunti in offerta;</w:t>
      </w:r>
    </w:p>
    <w:p w14:paraId="7017D8E2" w14:textId="77777777" w:rsidR="009A11F3" w:rsidRDefault="009A11F3" w:rsidP="00263BCD">
      <w:pPr>
        <w:spacing w:line="240" w:lineRule="auto"/>
        <w:ind w:left="284" w:hanging="284"/>
        <w:jc w:val="both"/>
        <w:rPr>
          <w:sz w:val="20"/>
          <w:szCs w:val="20"/>
        </w:rPr>
      </w:pPr>
      <w:r w:rsidRPr="006533B7">
        <w:rPr>
          <w:sz w:val="20"/>
          <w:szCs w:val="20"/>
        </w:rPr>
        <w:t xml:space="preserve">▪ </w:t>
      </w:r>
      <w:r w:rsidRPr="006533B7">
        <w:rPr>
          <w:sz w:val="20"/>
          <w:szCs w:val="20"/>
        </w:rPr>
        <w:tab/>
        <w:t>rispettare le misure individuate nel bando di gara al fine di garantire le pari opportunità generazionali, di genere e di inclusione lavorativa per le persone con disabilità o svantaggiate;</w:t>
      </w:r>
    </w:p>
    <w:p w14:paraId="1B424C8A" w14:textId="77777777" w:rsidR="004371C5" w:rsidRDefault="009A11F3" w:rsidP="003635E2">
      <w:pPr>
        <w:spacing w:line="240" w:lineRule="auto"/>
        <w:ind w:left="284" w:hanging="284"/>
        <w:jc w:val="both"/>
        <w:rPr>
          <w:rFonts w:cstheme="minorHAnsi"/>
          <w:sz w:val="20"/>
          <w:szCs w:val="20"/>
        </w:rPr>
      </w:pPr>
      <w:r w:rsidRPr="00BD334A">
        <w:rPr>
          <w:sz w:val="20"/>
          <w:szCs w:val="20"/>
        </w:rPr>
        <w:t xml:space="preserve">▪ </w:t>
      </w:r>
      <w:r w:rsidRPr="00BD334A">
        <w:rPr>
          <w:sz w:val="20"/>
          <w:szCs w:val="20"/>
        </w:rPr>
        <w:tab/>
        <w:t xml:space="preserve">applicare al personale impegnato nell’esecuzione del contratto il CCNL indicato identificato dal codice alfanumerico </w:t>
      </w:r>
      <w:r w:rsidRPr="00BD334A">
        <w:rPr>
          <w:rFonts w:cstheme="minorHAnsi"/>
          <w:sz w:val="20"/>
          <w:szCs w:val="20"/>
        </w:rPr>
        <w:t xml:space="preserve">unico </w:t>
      </w:r>
      <w:r w:rsidR="00BD334A" w:rsidRPr="00BD334A">
        <w:rPr>
          <w:rFonts w:cstheme="minorHAnsi"/>
          <w:sz w:val="20"/>
          <w:szCs w:val="20"/>
        </w:rPr>
        <w:t>K574 – CCNL Multiservizi</w:t>
      </w:r>
      <w:r w:rsidR="008613AE" w:rsidRPr="00BD334A">
        <w:rPr>
          <w:rFonts w:cstheme="minorHAnsi"/>
          <w:sz w:val="20"/>
          <w:szCs w:val="20"/>
        </w:rPr>
        <w:t>;</w:t>
      </w:r>
    </w:p>
    <w:p w14:paraId="3443EBAB" w14:textId="703779A3" w:rsidR="009A11F3" w:rsidRPr="006533B7" w:rsidRDefault="009A11F3" w:rsidP="003635E2">
      <w:pPr>
        <w:spacing w:line="240" w:lineRule="auto"/>
        <w:ind w:left="284" w:hanging="284"/>
        <w:jc w:val="both"/>
        <w:rPr>
          <w:b/>
          <w:sz w:val="20"/>
          <w:szCs w:val="20"/>
        </w:rPr>
      </w:pPr>
      <w:r w:rsidRPr="006533B7">
        <w:rPr>
          <w:b/>
          <w:i/>
          <w:sz w:val="20"/>
          <w:szCs w:val="20"/>
        </w:rPr>
        <w:t>o in alternativa</w:t>
      </w:r>
    </w:p>
    <w:p w14:paraId="2CB4D597" w14:textId="77777777" w:rsidR="009A11F3" w:rsidRPr="007856D0" w:rsidRDefault="009A11F3" w:rsidP="009A11F3">
      <w:pPr>
        <w:pStyle w:val="Paragrafoelenco"/>
        <w:numPr>
          <w:ilvl w:val="0"/>
          <w:numId w:val="9"/>
        </w:numPr>
        <w:ind w:left="284" w:hanging="284"/>
        <w:jc w:val="both"/>
        <w:rPr>
          <w:sz w:val="20"/>
          <w:szCs w:val="20"/>
        </w:rPr>
      </w:pPr>
      <w:r w:rsidRPr="007856D0">
        <w:rPr>
          <w:b/>
          <w:i/>
          <w:sz w:val="20"/>
          <w:szCs w:val="20"/>
        </w:rPr>
        <w:t>[</w:t>
      </w:r>
      <w:r w:rsidRPr="007856D0">
        <w:rPr>
          <w:sz w:val="20"/>
          <w:szCs w:val="20"/>
        </w:rPr>
        <w:t>di 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r w:rsidRPr="007856D0">
        <w:rPr>
          <w:b/>
          <w:i/>
          <w:sz w:val="20"/>
          <w:szCs w:val="20"/>
        </w:rPr>
        <w:t>]</w:t>
      </w:r>
      <w:r w:rsidRPr="007856D0">
        <w:rPr>
          <w:sz w:val="20"/>
          <w:szCs w:val="20"/>
        </w:rPr>
        <w:t>;</w:t>
      </w:r>
    </w:p>
    <w:p w14:paraId="3072CCDC" w14:textId="77777777" w:rsidR="009A11F3" w:rsidRPr="006533B7" w:rsidRDefault="009A11F3" w:rsidP="009A11F3">
      <w:pPr>
        <w:ind w:left="284" w:hanging="284"/>
        <w:jc w:val="both"/>
        <w:rPr>
          <w:b/>
          <w:sz w:val="20"/>
          <w:szCs w:val="20"/>
        </w:rPr>
      </w:pPr>
      <w:bookmarkStart w:id="8" w:name="_Hlk180748903"/>
      <w:r w:rsidRPr="006533B7">
        <w:rPr>
          <w:b/>
          <w:i/>
          <w:sz w:val="20"/>
          <w:szCs w:val="20"/>
        </w:rPr>
        <w:t>o in alternativa</w:t>
      </w:r>
    </w:p>
    <w:bookmarkEnd w:id="8"/>
    <w:p w14:paraId="3F29E6F1" w14:textId="77777777" w:rsidR="009A11F3" w:rsidRPr="007856D0" w:rsidRDefault="009A11F3" w:rsidP="009A11F3">
      <w:pPr>
        <w:pStyle w:val="Paragrafoelenco"/>
        <w:numPr>
          <w:ilvl w:val="0"/>
          <w:numId w:val="9"/>
        </w:numPr>
        <w:ind w:left="284" w:hanging="284"/>
        <w:jc w:val="both"/>
        <w:rPr>
          <w:sz w:val="20"/>
          <w:szCs w:val="20"/>
        </w:rPr>
      </w:pPr>
      <w:r w:rsidRPr="007856D0">
        <w:rPr>
          <w:b/>
          <w:i/>
          <w:sz w:val="20"/>
          <w:szCs w:val="20"/>
        </w:rPr>
        <w:t>[</w:t>
      </w:r>
      <w:r w:rsidRPr="007856D0">
        <w:rPr>
          <w:sz w:val="20"/>
          <w:szCs w:val="20"/>
        </w:rPr>
        <w:t xml:space="preserve">di applicare al personale impegnato nell’esecuzione del contratto il seguente CCNL …………………… </w:t>
      </w:r>
      <w:r w:rsidRPr="007856D0">
        <w:rPr>
          <w:i/>
          <w:sz w:val="20"/>
          <w:szCs w:val="20"/>
        </w:rPr>
        <w:t>(indicare il CCNL applicato</w:t>
      </w:r>
      <w:r w:rsidRPr="007856D0">
        <w:rPr>
          <w:sz w:val="20"/>
          <w:szCs w:val="20"/>
        </w:rPr>
        <w:t>) identificato dal codice alfanumerico unico …………………………………… che garantisce le stesse tutele economico e normative rispetto a quello indicato nel bando di gara, come evidenziato nella dichiarazione di equivalenza allegata all’offerta tecnica</w:t>
      </w:r>
      <w:r w:rsidRPr="007856D0">
        <w:rPr>
          <w:b/>
          <w:i/>
          <w:sz w:val="20"/>
          <w:szCs w:val="20"/>
        </w:rPr>
        <w:t>]</w:t>
      </w:r>
      <w:r w:rsidRPr="007856D0">
        <w:rPr>
          <w:sz w:val="20"/>
          <w:szCs w:val="20"/>
        </w:rPr>
        <w:t>;</w:t>
      </w:r>
    </w:p>
    <w:p w14:paraId="458D8F48" w14:textId="4B9C9F0F" w:rsidR="009A11F3" w:rsidRDefault="009A11F3" w:rsidP="009A11F3">
      <w:pPr>
        <w:ind w:left="284" w:hanging="284"/>
        <w:jc w:val="both"/>
        <w:rPr>
          <w:sz w:val="20"/>
          <w:szCs w:val="20"/>
        </w:rPr>
      </w:pPr>
      <w:r w:rsidRPr="006533B7">
        <w:rPr>
          <w:sz w:val="20"/>
          <w:szCs w:val="20"/>
        </w:rPr>
        <w:t xml:space="preserve">▪ </w:t>
      </w:r>
      <w:r w:rsidRPr="006533B7">
        <w:rPr>
          <w:sz w:val="20"/>
          <w:szCs w:val="20"/>
        </w:rPr>
        <w:tab/>
        <w:t>assicurare l’applicazione delle medesime tutele economiche e normative garantite ai propri dipendenti ai lavoratori delle imprese che operano in subappalto.</w:t>
      </w:r>
    </w:p>
    <w:p w14:paraId="528EF1DE" w14:textId="50366596" w:rsidR="00EE2A22" w:rsidRDefault="00EE2A22" w:rsidP="009A11F3">
      <w:pPr>
        <w:ind w:left="284" w:hanging="284"/>
        <w:jc w:val="both"/>
        <w:rPr>
          <w:sz w:val="20"/>
          <w:szCs w:val="20"/>
        </w:rPr>
      </w:pPr>
      <w:r>
        <w:rPr>
          <w:sz w:val="20"/>
          <w:szCs w:val="20"/>
        </w:rPr>
        <w:t>DICHIARA:</w:t>
      </w:r>
    </w:p>
    <w:p w14:paraId="481A068D" w14:textId="77777777" w:rsidR="00EE2A22" w:rsidRPr="00EE2A22" w:rsidRDefault="00EE2A22" w:rsidP="00EE2A22">
      <w:pPr>
        <w:ind w:left="284" w:hanging="284"/>
        <w:jc w:val="both"/>
        <w:rPr>
          <w:i/>
          <w:sz w:val="20"/>
          <w:szCs w:val="20"/>
        </w:rPr>
      </w:pPr>
      <w:r w:rsidRPr="00EE2A22">
        <w:rPr>
          <w:i/>
          <w:sz w:val="20"/>
          <w:szCs w:val="20"/>
        </w:rPr>
        <w:t>Scegliere una delle seguenti opzioni eliminando le altre.</w:t>
      </w:r>
    </w:p>
    <w:p w14:paraId="297A2EFC" w14:textId="77777777" w:rsidR="00EE2A22" w:rsidRPr="00EE2A22" w:rsidRDefault="00EE2A22" w:rsidP="00004B37">
      <w:pPr>
        <w:numPr>
          <w:ilvl w:val="0"/>
          <w:numId w:val="32"/>
        </w:numPr>
        <w:ind w:left="284" w:hanging="284"/>
        <w:jc w:val="both"/>
        <w:rPr>
          <w:i/>
          <w:sz w:val="20"/>
          <w:szCs w:val="20"/>
        </w:rPr>
      </w:pPr>
      <w:r w:rsidRPr="00EE2A22">
        <w:rPr>
          <w:b/>
          <w:i/>
          <w:sz w:val="20"/>
          <w:szCs w:val="20"/>
        </w:rPr>
        <w:t>Opzione 1:</w:t>
      </w:r>
      <w:r w:rsidRPr="00EE2A22">
        <w:rPr>
          <w:i/>
          <w:sz w:val="20"/>
          <w:szCs w:val="20"/>
        </w:rPr>
        <w:t xml:space="preserve"> Poiché la propria azienda occupa più di 50 dipendenti:</w:t>
      </w:r>
    </w:p>
    <w:p w14:paraId="4F693244" w14:textId="77777777" w:rsidR="00EE2A22" w:rsidRPr="00EE2A22" w:rsidRDefault="00EE2A22" w:rsidP="00EE2A22">
      <w:pPr>
        <w:ind w:left="284" w:hanging="284"/>
        <w:jc w:val="both"/>
        <w:rPr>
          <w:sz w:val="20"/>
          <w:szCs w:val="20"/>
        </w:rPr>
      </w:pPr>
      <w:r w:rsidRPr="00EE2A22">
        <w:rPr>
          <w:i/>
          <w:sz w:val="20"/>
          <w:szCs w:val="20"/>
        </w:rPr>
        <w:t>-</w:t>
      </w:r>
      <w:r w:rsidRPr="00EE2A22">
        <w:rPr>
          <w:i/>
          <w:sz w:val="20"/>
          <w:szCs w:val="20"/>
        </w:rPr>
        <w:tab/>
      </w:r>
      <w:r w:rsidRPr="00EE2A22">
        <w:rPr>
          <w:b/>
          <w:sz w:val="20"/>
          <w:szCs w:val="20"/>
        </w:rPr>
        <w:t>Inserisce nel FVOE, ove non sia già presente,</w:t>
      </w:r>
      <w:r w:rsidRPr="00EE2A22">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11BA47CD" w14:textId="0081780C" w:rsidR="00EE2A22" w:rsidRPr="00EE2A22" w:rsidRDefault="00EE2A22" w:rsidP="00004B37">
      <w:pPr>
        <w:jc w:val="both"/>
        <w:rPr>
          <w:i/>
          <w:sz w:val="20"/>
          <w:szCs w:val="20"/>
        </w:rPr>
      </w:pPr>
      <w:r w:rsidRPr="00EE2A22">
        <w:rPr>
          <w:i/>
          <w:sz w:val="20"/>
          <w:szCs w:val="20"/>
        </w:rPr>
        <w:t>in aggiunta, nel caso in cui non abbia provveduto alla trasmissione del rapporto nei termini indicati dall'articolo 46 del</w:t>
      </w:r>
      <w:r w:rsidR="00004B37">
        <w:rPr>
          <w:i/>
          <w:sz w:val="20"/>
          <w:szCs w:val="20"/>
        </w:rPr>
        <w:t xml:space="preserve"> </w:t>
      </w:r>
      <w:r w:rsidRPr="00EE2A22">
        <w:rPr>
          <w:i/>
          <w:sz w:val="20"/>
          <w:szCs w:val="20"/>
        </w:rPr>
        <w:t>decreto legislativo n. 198/2006,</w:t>
      </w:r>
    </w:p>
    <w:p w14:paraId="326148EF" w14:textId="77777777" w:rsidR="00EE2A22" w:rsidRPr="00EE2A22" w:rsidRDefault="00EE2A22" w:rsidP="00EE2A22">
      <w:pPr>
        <w:ind w:left="284" w:hanging="284"/>
        <w:jc w:val="both"/>
        <w:rPr>
          <w:i/>
          <w:sz w:val="20"/>
          <w:szCs w:val="20"/>
        </w:rPr>
      </w:pPr>
      <w:r w:rsidRPr="00EE2A22">
        <w:rPr>
          <w:i/>
          <w:sz w:val="20"/>
          <w:szCs w:val="20"/>
        </w:rPr>
        <w:t>-</w:t>
      </w:r>
      <w:r w:rsidRPr="00EE2A22">
        <w:rPr>
          <w:i/>
          <w:sz w:val="20"/>
          <w:szCs w:val="20"/>
        </w:rPr>
        <w:tab/>
      </w:r>
      <w:r w:rsidRPr="00EE2A22">
        <w:rPr>
          <w:b/>
          <w:sz w:val="20"/>
          <w:szCs w:val="20"/>
        </w:rPr>
        <w:t>Inserisce nel FVOE, ove non sia già presente,</w:t>
      </w:r>
      <w:r w:rsidRPr="00EE2A22">
        <w:rPr>
          <w:sz w:val="20"/>
          <w:szCs w:val="20"/>
        </w:rPr>
        <w:t xml:space="preserve"> l’attestazione dell’avvenuta trasmissione alle rappresentanze sindacali aziendali e alla consigliera e al consigliere regionale di parità;</w:t>
      </w:r>
    </w:p>
    <w:p w14:paraId="5937BAE9" w14:textId="77777777" w:rsidR="00EE2A22" w:rsidRPr="00EE2A22" w:rsidRDefault="00EE2A22" w:rsidP="00EE2A22">
      <w:pPr>
        <w:ind w:left="284" w:hanging="284"/>
        <w:jc w:val="both"/>
        <w:rPr>
          <w:sz w:val="20"/>
          <w:szCs w:val="20"/>
        </w:rPr>
      </w:pPr>
      <w:r w:rsidRPr="00EE2A22">
        <w:rPr>
          <w:i/>
          <w:sz w:val="20"/>
          <w:szCs w:val="20"/>
        </w:rPr>
        <w:t>-</w:t>
      </w:r>
      <w:r w:rsidRPr="00EE2A22">
        <w:rPr>
          <w:i/>
          <w:sz w:val="20"/>
          <w:szCs w:val="20"/>
        </w:rPr>
        <w:tab/>
      </w:r>
      <w:r w:rsidRPr="00EE2A22">
        <w:rPr>
          <w:b/>
          <w:sz w:val="20"/>
          <w:szCs w:val="20"/>
        </w:rPr>
        <w:t>DICHIARA</w:t>
      </w:r>
      <w:r w:rsidRPr="00EE2A22">
        <w:rPr>
          <w:sz w:val="20"/>
          <w:szCs w:val="20"/>
        </w:rPr>
        <w:t xml:space="preserve"> di aver assolto agli obblighi di cui alla legge n. 68/1999;</w:t>
      </w:r>
    </w:p>
    <w:p w14:paraId="0AD55704" w14:textId="77777777" w:rsidR="00EE2A22" w:rsidRPr="00EE2A22" w:rsidRDefault="00EE2A22" w:rsidP="00EE2A22">
      <w:pPr>
        <w:ind w:left="284" w:hanging="284"/>
        <w:jc w:val="both"/>
        <w:rPr>
          <w:b/>
          <w:i/>
          <w:sz w:val="20"/>
          <w:szCs w:val="20"/>
        </w:rPr>
      </w:pPr>
      <w:r w:rsidRPr="00EE2A22">
        <w:rPr>
          <w:b/>
          <w:i/>
          <w:sz w:val="20"/>
          <w:szCs w:val="20"/>
        </w:rPr>
        <w:t xml:space="preserve">o in alternativa, </w:t>
      </w:r>
    </w:p>
    <w:p w14:paraId="3577D8A5" w14:textId="77777777" w:rsidR="00EE2A22" w:rsidRPr="00EE2A22" w:rsidRDefault="00EE2A22" w:rsidP="00004B37">
      <w:pPr>
        <w:numPr>
          <w:ilvl w:val="0"/>
          <w:numId w:val="32"/>
        </w:numPr>
        <w:ind w:left="284" w:hanging="284"/>
        <w:jc w:val="both"/>
        <w:rPr>
          <w:i/>
          <w:sz w:val="20"/>
          <w:szCs w:val="20"/>
        </w:rPr>
      </w:pPr>
      <w:r w:rsidRPr="00EE2A22">
        <w:rPr>
          <w:b/>
          <w:i/>
          <w:sz w:val="20"/>
          <w:szCs w:val="20"/>
        </w:rPr>
        <w:t xml:space="preserve">Opzione 2: </w:t>
      </w:r>
      <w:r w:rsidRPr="00EE2A22">
        <w:rPr>
          <w:i/>
          <w:sz w:val="20"/>
          <w:szCs w:val="20"/>
        </w:rPr>
        <w:t xml:space="preserve">Poiché la propria azienda ha un numero di dipendenti </w:t>
      </w:r>
      <w:r w:rsidRPr="00EE2A22">
        <w:rPr>
          <w:b/>
          <w:i/>
          <w:sz w:val="20"/>
          <w:szCs w:val="20"/>
        </w:rPr>
        <w:t>pari o superiore a 15 e non superiore a 50</w:t>
      </w:r>
      <w:r w:rsidRPr="00EE2A22">
        <w:rPr>
          <w:i/>
          <w:sz w:val="20"/>
          <w:szCs w:val="20"/>
        </w:rPr>
        <w:t>:</w:t>
      </w:r>
    </w:p>
    <w:p w14:paraId="3795E42C" w14:textId="77777777" w:rsidR="006176FA" w:rsidRDefault="00EE2A22" w:rsidP="00EE2A22">
      <w:pPr>
        <w:ind w:left="284" w:hanging="284"/>
        <w:jc w:val="both"/>
        <w:rPr>
          <w:b/>
          <w:sz w:val="20"/>
          <w:szCs w:val="20"/>
        </w:rPr>
      </w:pPr>
      <w:r w:rsidRPr="00EE2A22">
        <w:rPr>
          <w:b/>
          <w:sz w:val="20"/>
          <w:szCs w:val="20"/>
        </w:rPr>
        <w:t>DICHIARA</w:t>
      </w:r>
      <w:r w:rsidR="006176FA">
        <w:rPr>
          <w:b/>
          <w:sz w:val="20"/>
          <w:szCs w:val="20"/>
        </w:rPr>
        <w:t>:</w:t>
      </w:r>
    </w:p>
    <w:p w14:paraId="51BF0184" w14:textId="3D658891" w:rsidR="00EE2A22" w:rsidRPr="00EE2A22" w:rsidRDefault="006176FA" w:rsidP="00EE2A22">
      <w:pPr>
        <w:ind w:left="284" w:hanging="284"/>
        <w:jc w:val="both"/>
        <w:rPr>
          <w:sz w:val="20"/>
          <w:szCs w:val="20"/>
        </w:rPr>
      </w:pPr>
      <w:r>
        <w:rPr>
          <w:b/>
          <w:sz w:val="20"/>
          <w:szCs w:val="20"/>
        </w:rPr>
        <w:t xml:space="preserve">- </w:t>
      </w:r>
      <w:r w:rsidR="00EE2A22" w:rsidRPr="00EE2A22">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w:t>
      </w:r>
      <w:r w:rsidR="00EE2A22" w:rsidRPr="00EE2A22">
        <w:rPr>
          <w:sz w:val="20"/>
          <w:szCs w:val="20"/>
        </w:rPr>
        <w:lastRenderedPageBreak/>
        <w:t>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7A9FB0C" w14:textId="77777777" w:rsidR="00EE2A22" w:rsidRPr="00EE2A22" w:rsidRDefault="00EE2A22" w:rsidP="00EE2A22">
      <w:pPr>
        <w:ind w:left="284" w:hanging="284"/>
        <w:jc w:val="both"/>
        <w:rPr>
          <w:sz w:val="20"/>
          <w:szCs w:val="20"/>
        </w:rPr>
      </w:pPr>
      <w:r w:rsidRPr="00EE2A22">
        <w:rPr>
          <w:i/>
          <w:sz w:val="20"/>
          <w:szCs w:val="20"/>
        </w:rPr>
        <w:t>-</w:t>
      </w:r>
      <w:r w:rsidRPr="00EE2A22">
        <w:rPr>
          <w:i/>
          <w:sz w:val="20"/>
          <w:szCs w:val="20"/>
        </w:rPr>
        <w:tab/>
      </w:r>
      <w:r w:rsidRPr="00EE2A22">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F10C9E2" w14:textId="77777777" w:rsidR="00EE2A22" w:rsidRPr="00EE2A22" w:rsidRDefault="00EE2A22" w:rsidP="00EE2A22">
      <w:pPr>
        <w:ind w:left="284" w:hanging="284"/>
        <w:jc w:val="both"/>
        <w:rPr>
          <w:sz w:val="20"/>
          <w:szCs w:val="20"/>
        </w:rPr>
      </w:pPr>
      <w:r w:rsidRPr="00EE2A22">
        <w:rPr>
          <w:sz w:val="20"/>
          <w:szCs w:val="20"/>
        </w:rPr>
        <w:t>-</w:t>
      </w:r>
      <w:r w:rsidRPr="00EE2A22">
        <w:rPr>
          <w:sz w:val="20"/>
          <w:szCs w:val="20"/>
        </w:rPr>
        <w:tab/>
        <w:t>di aver assolto agli obblighi di cui alla legge n. 68/1999;</w:t>
      </w:r>
    </w:p>
    <w:p w14:paraId="021DCABB" w14:textId="77777777" w:rsidR="00EE2A22" w:rsidRPr="00EE2A22" w:rsidRDefault="00EE2A22" w:rsidP="00EE2A22">
      <w:pPr>
        <w:ind w:left="284" w:hanging="284"/>
        <w:jc w:val="both"/>
        <w:rPr>
          <w:sz w:val="20"/>
          <w:szCs w:val="20"/>
        </w:rPr>
      </w:pPr>
      <w:r w:rsidRPr="00EE2A22">
        <w:rPr>
          <w:i/>
          <w:sz w:val="20"/>
          <w:szCs w:val="20"/>
        </w:rPr>
        <w:t>-</w:t>
      </w:r>
      <w:r w:rsidRPr="00EE2A22">
        <w:rPr>
          <w:i/>
          <w:sz w:val="20"/>
          <w:szCs w:val="20"/>
        </w:rPr>
        <w:tab/>
      </w:r>
      <w:r w:rsidRPr="00EE2A22">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BF7236D" w14:textId="77777777" w:rsidR="00EE2A22" w:rsidRPr="00EE2A22" w:rsidRDefault="00EE2A22" w:rsidP="00EE2A22">
      <w:pPr>
        <w:ind w:left="284" w:hanging="284"/>
        <w:jc w:val="both"/>
        <w:rPr>
          <w:i/>
          <w:sz w:val="20"/>
          <w:szCs w:val="20"/>
        </w:rPr>
      </w:pPr>
      <w:r w:rsidRPr="00EE2A22">
        <w:rPr>
          <w:i/>
          <w:sz w:val="20"/>
          <w:szCs w:val="20"/>
        </w:rPr>
        <w:t xml:space="preserve">   </w:t>
      </w:r>
      <w:r w:rsidRPr="00EE2A22">
        <w:rPr>
          <w:b/>
          <w:i/>
          <w:sz w:val="20"/>
          <w:szCs w:val="20"/>
        </w:rPr>
        <w:t>o, in alternativa</w:t>
      </w:r>
      <w:r w:rsidRPr="00EE2A22">
        <w:rPr>
          <w:i/>
          <w:sz w:val="20"/>
          <w:szCs w:val="20"/>
        </w:rPr>
        <w:t xml:space="preserve"> </w:t>
      </w:r>
    </w:p>
    <w:p w14:paraId="6316EEFB" w14:textId="77777777" w:rsidR="00EE2A22" w:rsidRPr="00EE2A22" w:rsidRDefault="00EE2A22" w:rsidP="00004B37">
      <w:pPr>
        <w:numPr>
          <w:ilvl w:val="0"/>
          <w:numId w:val="32"/>
        </w:numPr>
        <w:ind w:left="284" w:hanging="284"/>
        <w:jc w:val="both"/>
        <w:rPr>
          <w:sz w:val="20"/>
          <w:szCs w:val="20"/>
        </w:rPr>
      </w:pPr>
      <w:r w:rsidRPr="00EE2A22">
        <w:rPr>
          <w:b/>
          <w:sz w:val="20"/>
          <w:szCs w:val="20"/>
        </w:rPr>
        <w:t>Opzione 3:</w:t>
      </w:r>
      <w:r w:rsidRPr="00EE2A22">
        <w:rPr>
          <w:sz w:val="20"/>
          <w:szCs w:val="20"/>
        </w:rPr>
        <w:t xml:space="preserve"> </w:t>
      </w:r>
      <w:r w:rsidRPr="00EE2A22">
        <w:rPr>
          <w:b/>
          <w:sz w:val="20"/>
          <w:szCs w:val="20"/>
        </w:rPr>
        <w:t xml:space="preserve">CHE </w:t>
      </w:r>
      <w:r w:rsidRPr="00EE2A22">
        <w:rPr>
          <w:sz w:val="20"/>
          <w:szCs w:val="20"/>
        </w:rPr>
        <w:t xml:space="preserve">la propria azienda ha un numero di dipendenti </w:t>
      </w:r>
      <w:r w:rsidRPr="00EE2A22">
        <w:rPr>
          <w:b/>
          <w:sz w:val="20"/>
          <w:szCs w:val="20"/>
        </w:rPr>
        <w:t>inferiore a 15</w:t>
      </w:r>
      <w:r w:rsidRPr="00EE2A22">
        <w:rPr>
          <w:sz w:val="20"/>
          <w:szCs w:val="20"/>
        </w:rPr>
        <w:t>.</w:t>
      </w:r>
    </w:p>
    <w:p w14:paraId="04F20DD7" w14:textId="3D39F3D9" w:rsidR="00C41162" w:rsidRPr="009A11F3" w:rsidRDefault="009A11F3" w:rsidP="00E77370">
      <w:pPr>
        <w:pStyle w:val="Paragrafoelenco"/>
        <w:numPr>
          <w:ilvl w:val="0"/>
          <w:numId w:val="1"/>
        </w:numPr>
        <w:ind w:left="284" w:hanging="284"/>
        <w:jc w:val="both"/>
        <w:rPr>
          <w:b/>
          <w:bCs/>
          <w:color w:val="4472C4" w:themeColor="accent5"/>
          <w:sz w:val="20"/>
          <w:szCs w:val="20"/>
        </w:rPr>
      </w:pPr>
      <w:r>
        <w:rPr>
          <w:b/>
          <w:bCs/>
          <w:color w:val="4472C4" w:themeColor="accent5"/>
          <w:sz w:val="20"/>
          <w:szCs w:val="20"/>
        </w:rPr>
        <w:t xml:space="preserve"> </w:t>
      </w:r>
      <w:r w:rsidR="00184306" w:rsidRPr="009A11F3">
        <w:rPr>
          <w:b/>
          <w:bCs/>
          <w:color w:val="4472C4" w:themeColor="accent5"/>
          <w:sz w:val="20"/>
          <w:szCs w:val="20"/>
        </w:rPr>
        <w:t xml:space="preserve">Assunzione di ulteriori impegni </w:t>
      </w:r>
    </w:p>
    <w:p w14:paraId="55099DE9" w14:textId="1BB21E83" w:rsidR="00C41162" w:rsidRDefault="00184306" w:rsidP="00BF1D89">
      <w:pPr>
        <w:ind w:left="284" w:hanging="284"/>
        <w:rPr>
          <w:sz w:val="20"/>
          <w:szCs w:val="20"/>
        </w:rPr>
      </w:pPr>
      <w:r w:rsidRPr="006533B7">
        <w:rPr>
          <w:b/>
          <w:sz w:val="20"/>
          <w:szCs w:val="20"/>
        </w:rPr>
        <w:t>DICHIARA</w:t>
      </w:r>
      <w:r w:rsidRPr="006533B7">
        <w:rPr>
          <w:sz w:val="20"/>
          <w:szCs w:val="20"/>
        </w:rPr>
        <w:t>, altresì di:</w:t>
      </w:r>
    </w:p>
    <w:p w14:paraId="77AA20A0" w14:textId="160D964B" w:rsidR="00F66382" w:rsidRDefault="00F66382" w:rsidP="00685B6A">
      <w:pPr>
        <w:pStyle w:val="Paragrafoelenco"/>
        <w:numPr>
          <w:ilvl w:val="0"/>
          <w:numId w:val="20"/>
        </w:numPr>
        <w:spacing w:after="120"/>
        <w:ind w:left="426" w:hanging="426"/>
        <w:jc w:val="both"/>
        <w:rPr>
          <w:sz w:val="20"/>
          <w:szCs w:val="20"/>
        </w:rPr>
      </w:pPr>
      <w:r w:rsidRPr="00004B37">
        <w:rPr>
          <w:sz w:val="20"/>
          <w:szCs w:val="20"/>
        </w:rPr>
        <w:t>di aver preso visione e di accettare, senza condizione o riserva alcuna, i chiarimenti (quesiti/risposte) resi disponibili mediante la piattaforma.</w:t>
      </w:r>
    </w:p>
    <w:p w14:paraId="43ACB7D3" w14:textId="33FF0B7D" w:rsidR="00557999" w:rsidRDefault="00557999" w:rsidP="00557999">
      <w:pPr>
        <w:pStyle w:val="Paragrafoelenco"/>
        <w:numPr>
          <w:ilvl w:val="0"/>
          <w:numId w:val="20"/>
        </w:numPr>
        <w:ind w:left="426" w:hanging="426"/>
        <w:jc w:val="both"/>
        <w:rPr>
          <w:sz w:val="20"/>
          <w:szCs w:val="20"/>
        </w:rPr>
      </w:pPr>
      <w:r w:rsidRPr="00557999">
        <w:rPr>
          <w:sz w:val="20"/>
          <w:szCs w:val="20"/>
        </w:rPr>
        <w:t>di accettare, senza condizione o riserva alcuna, tutte le norme e disposizioni contenute nella documentazione di gara.</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26553808" w:rsidR="00C41162" w:rsidRPr="00337F1F" w:rsidRDefault="00184306" w:rsidP="00337F1F">
      <w:pPr>
        <w:pStyle w:val="Paragrafoelenco"/>
        <w:numPr>
          <w:ilvl w:val="0"/>
          <w:numId w:val="21"/>
        </w:numPr>
        <w:ind w:left="426" w:hanging="426"/>
        <w:jc w:val="both"/>
        <w:rPr>
          <w:sz w:val="20"/>
          <w:szCs w:val="20"/>
        </w:rPr>
      </w:pPr>
      <w:r w:rsidRPr="00337F1F">
        <w:rPr>
          <w:sz w:val="20"/>
          <w:szCs w:val="20"/>
        </w:rPr>
        <w:t>uniformarsi, in caso di aggiudicazione, alla disciplina di cui agli articoli 17, comma 2, e 53, comma 3 del D.P.R. 633/1972 e comunicare alla stazione appaltante la nomina del proprio rappresentante fiscale, nelle forme di legge</w:t>
      </w:r>
    </w:p>
    <w:p w14:paraId="1FCDBFA6" w14:textId="77777777" w:rsidR="00557999" w:rsidRDefault="00184306" w:rsidP="00BF1D89">
      <w:pPr>
        <w:spacing w:before="60" w:after="60"/>
        <w:jc w:val="both"/>
        <w:rPr>
          <w:sz w:val="20"/>
          <w:szCs w:val="20"/>
        </w:rPr>
      </w:pPr>
      <w:r w:rsidRPr="006533B7">
        <w:rPr>
          <w:b/>
          <w:sz w:val="20"/>
          <w:szCs w:val="20"/>
        </w:rPr>
        <w:t>SI IMPEGNA</w:t>
      </w:r>
      <w:r w:rsidRPr="006533B7">
        <w:rPr>
          <w:sz w:val="20"/>
          <w:szCs w:val="20"/>
        </w:rPr>
        <w:t xml:space="preserve"> </w:t>
      </w:r>
      <w:r w:rsidR="00557999">
        <w:rPr>
          <w:sz w:val="20"/>
          <w:szCs w:val="20"/>
        </w:rPr>
        <w:t>a:</w:t>
      </w:r>
    </w:p>
    <w:p w14:paraId="28956353" w14:textId="7786DB77" w:rsidR="00C41162" w:rsidRPr="00AD74D5" w:rsidRDefault="00184306" w:rsidP="00AD74D5">
      <w:pPr>
        <w:pStyle w:val="Paragrafoelenco"/>
        <w:numPr>
          <w:ilvl w:val="0"/>
          <w:numId w:val="16"/>
        </w:numPr>
        <w:ind w:left="426" w:hanging="426"/>
        <w:jc w:val="both"/>
        <w:rPr>
          <w:bCs/>
          <w:i/>
          <w:sz w:val="20"/>
          <w:szCs w:val="20"/>
        </w:rPr>
      </w:pPr>
      <w:r w:rsidRPr="00AD74D5">
        <w:rPr>
          <w:sz w:val="20"/>
          <w:szCs w:val="20"/>
        </w:rPr>
        <w:t>adempiere, in caso di aggiudicazione, agli obblighi di tracciabilità dei flussi finanziari ai sensi della Legge 13 agosto 2010 n. 136."</w:t>
      </w:r>
    </w:p>
    <w:p w14:paraId="0B9E65A3" w14:textId="77777777" w:rsidR="00AD74D5" w:rsidRPr="00AD74D5" w:rsidRDefault="00AD74D5" w:rsidP="00AD74D5">
      <w:pPr>
        <w:pStyle w:val="Paragrafoelenco"/>
        <w:ind w:left="426"/>
        <w:jc w:val="both"/>
        <w:rPr>
          <w:bCs/>
          <w:i/>
          <w:sz w:val="20"/>
          <w:szCs w:val="20"/>
        </w:rPr>
      </w:pPr>
    </w:p>
    <w:p w14:paraId="51CF3D51" w14:textId="5224E785" w:rsidR="00C41162" w:rsidRDefault="00184306" w:rsidP="00E77370">
      <w:pPr>
        <w:pStyle w:val="Paragrafoelenco"/>
        <w:numPr>
          <w:ilvl w:val="0"/>
          <w:numId w:val="1"/>
        </w:numPr>
        <w:spacing w:after="120"/>
        <w:ind w:left="284" w:hanging="284"/>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6CD2CBF4" w14:textId="77777777" w:rsidR="008E583C" w:rsidRPr="006533B7" w:rsidRDefault="008E583C" w:rsidP="008E583C">
      <w:pPr>
        <w:pStyle w:val="Paragrafoelenco"/>
        <w:spacing w:after="120"/>
        <w:ind w:left="284"/>
        <w:jc w:val="both"/>
        <w:rPr>
          <w:b/>
          <w:bCs/>
          <w:color w:val="4472C4" w:themeColor="accent5"/>
          <w:sz w:val="20"/>
          <w:szCs w:val="20"/>
        </w:rPr>
      </w:pPr>
    </w:p>
    <w:p w14:paraId="16703960" w14:textId="069AFA04" w:rsidR="00C41162" w:rsidRDefault="00184306" w:rsidP="008E583C">
      <w:pPr>
        <w:pStyle w:val="Paragrafoelenco"/>
        <w:numPr>
          <w:ilvl w:val="0"/>
          <w:numId w:val="21"/>
        </w:numPr>
        <w:spacing w:after="120" w:line="276" w:lineRule="auto"/>
        <w:ind w:left="426" w:hanging="426"/>
        <w:jc w:val="both"/>
        <w:rPr>
          <w:sz w:val="20"/>
          <w:szCs w:val="20"/>
        </w:rPr>
      </w:pPr>
      <w:r w:rsidRPr="00337F1F">
        <w:rPr>
          <w:b/>
          <w:sz w:val="20"/>
          <w:szCs w:val="20"/>
        </w:rPr>
        <w:t>DICHIARA</w:t>
      </w:r>
      <w:r w:rsidRPr="00337F1F">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02761CFC" w14:textId="77777777" w:rsidR="00337F1F" w:rsidRPr="00337F1F" w:rsidRDefault="00337F1F" w:rsidP="00337F1F">
      <w:pPr>
        <w:pStyle w:val="Paragrafoelenco"/>
        <w:ind w:left="426"/>
        <w:jc w:val="both"/>
        <w:rPr>
          <w:sz w:val="20"/>
          <w:szCs w:val="20"/>
        </w:rPr>
      </w:pPr>
    </w:p>
    <w:p w14:paraId="6A55CF65" w14:textId="0842A580" w:rsidR="00C41162" w:rsidRDefault="00184306" w:rsidP="00337F1F">
      <w:pPr>
        <w:pStyle w:val="Paragrafoelenco"/>
        <w:numPr>
          <w:ilvl w:val="0"/>
          <w:numId w:val="21"/>
        </w:numPr>
        <w:ind w:left="426" w:hanging="426"/>
        <w:jc w:val="both"/>
        <w:rPr>
          <w:b/>
          <w:sz w:val="20"/>
          <w:szCs w:val="20"/>
        </w:rPr>
      </w:pPr>
      <w:r w:rsidRPr="00337F1F">
        <w:rPr>
          <w:b/>
          <w:sz w:val="20"/>
          <w:szCs w:val="20"/>
        </w:rPr>
        <w:t>DICHIARA</w:t>
      </w:r>
      <w:r w:rsidRPr="00337F1F">
        <w:rPr>
          <w:sz w:val="20"/>
          <w:szCs w:val="20"/>
        </w:rPr>
        <w:t xml:space="preserve"> di essere consapevole che, nei casi di cui all’articolo 36, commi 1 e 2, del codice, l’offerta presentata sarà resa disponibile mediante accesso diretto alla piattaforma</w:t>
      </w:r>
      <w:r w:rsidRPr="00337F1F">
        <w:rPr>
          <w:b/>
          <w:sz w:val="20"/>
          <w:szCs w:val="20"/>
        </w:rPr>
        <w:t xml:space="preserve">.  </w:t>
      </w:r>
    </w:p>
    <w:p w14:paraId="7B0FB7F8" w14:textId="77777777" w:rsidR="00337F1F" w:rsidRPr="00337F1F" w:rsidRDefault="00337F1F" w:rsidP="00337F1F">
      <w:pPr>
        <w:pStyle w:val="Paragrafoelenco"/>
        <w:rPr>
          <w:b/>
          <w:sz w:val="20"/>
          <w:szCs w:val="20"/>
        </w:rPr>
      </w:pPr>
    </w:p>
    <w:p w14:paraId="2402760D" w14:textId="0EAD8272" w:rsidR="00337F1F" w:rsidRPr="006977E6" w:rsidRDefault="00184306" w:rsidP="00337F1F">
      <w:pPr>
        <w:pStyle w:val="Paragrafoelenco"/>
        <w:numPr>
          <w:ilvl w:val="0"/>
          <w:numId w:val="21"/>
        </w:numPr>
        <w:ind w:left="426" w:hanging="426"/>
        <w:jc w:val="both"/>
        <w:rPr>
          <w:b/>
          <w:sz w:val="20"/>
          <w:szCs w:val="20"/>
        </w:rPr>
      </w:pPr>
      <w:r w:rsidRPr="00337F1F">
        <w:rPr>
          <w:b/>
          <w:sz w:val="20"/>
          <w:szCs w:val="20"/>
        </w:rPr>
        <w:t>AUTORIZZA</w:t>
      </w:r>
      <w:r w:rsidRPr="00337F1F">
        <w:rPr>
          <w:sz w:val="20"/>
          <w:szCs w:val="20"/>
        </w:rPr>
        <w:t xml:space="preserve"> la Stazione Appaltante ad assicurare l’accesso alla documentazione presentata per la partecipazione alla gara, su richiesta di altri concorrenti.</w:t>
      </w:r>
    </w:p>
    <w:p w14:paraId="7F66E52B" w14:textId="77777777" w:rsidR="006977E6" w:rsidRPr="006977E6" w:rsidRDefault="006977E6" w:rsidP="006977E6">
      <w:pPr>
        <w:pStyle w:val="Paragrafoelenco"/>
        <w:rPr>
          <w:b/>
          <w:sz w:val="20"/>
          <w:szCs w:val="20"/>
        </w:rPr>
      </w:pPr>
    </w:p>
    <w:p w14:paraId="31720CEE" w14:textId="5B0596BD" w:rsidR="006977E6" w:rsidRPr="00004B37" w:rsidRDefault="006977E6" w:rsidP="00337F1F">
      <w:pPr>
        <w:pStyle w:val="Paragrafoelenco"/>
        <w:numPr>
          <w:ilvl w:val="0"/>
          <w:numId w:val="21"/>
        </w:numPr>
        <w:ind w:left="426" w:hanging="426"/>
        <w:jc w:val="both"/>
        <w:rPr>
          <w:b/>
          <w:sz w:val="20"/>
          <w:szCs w:val="20"/>
        </w:rPr>
      </w:pPr>
      <w:r w:rsidRPr="00004B37">
        <w:rPr>
          <w:b/>
          <w:sz w:val="20"/>
          <w:szCs w:val="20"/>
        </w:rPr>
        <w:t>PRESTA IL PROPRIO CONSENSO al trattamento dei dati tramite il fascicolo virtuale di cui all’articolo 24 del Codice, nel rispetto di quanto previsto dal codice in materia di protezione dei dati personali, di cui al D. Lgs. 30 giugno 2003, n. 196, ai fini della verifica da parte della Centrale Unica di Committenza del possesso dei requisiti di cui all’art. 99, nonché per le altre finalità previste dal Codice dei Contratti Pubblici (</w:t>
      </w:r>
      <w:proofErr w:type="spellStart"/>
      <w:r w:rsidRPr="00004B37">
        <w:rPr>
          <w:b/>
          <w:sz w:val="20"/>
          <w:szCs w:val="20"/>
        </w:rPr>
        <w:t>D.Lgs.</w:t>
      </w:r>
      <w:proofErr w:type="spellEnd"/>
      <w:r w:rsidRPr="00004B37">
        <w:rPr>
          <w:b/>
          <w:sz w:val="20"/>
          <w:szCs w:val="20"/>
        </w:rPr>
        <w:t xml:space="preserve"> 36/2023).</w:t>
      </w:r>
    </w:p>
    <w:p w14:paraId="0D77A6F8" w14:textId="77777777" w:rsidR="00337F1F" w:rsidRPr="00337F1F" w:rsidRDefault="00337F1F" w:rsidP="00337F1F">
      <w:pPr>
        <w:pStyle w:val="Paragrafoelenco"/>
        <w:rPr>
          <w:sz w:val="20"/>
          <w:szCs w:val="20"/>
        </w:rPr>
      </w:pPr>
    </w:p>
    <w:p w14:paraId="6752FEA2" w14:textId="4E74EF67" w:rsidR="00C41162" w:rsidRPr="00337F1F" w:rsidRDefault="00184306" w:rsidP="00337F1F">
      <w:pPr>
        <w:pStyle w:val="Paragrafoelenco"/>
        <w:numPr>
          <w:ilvl w:val="0"/>
          <w:numId w:val="21"/>
        </w:numPr>
        <w:ind w:left="426" w:hanging="426"/>
        <w:jc w:val="both"/>
        <w:rPr>
          <w:b/>
          <w:sz w:val="20"/>
          <w:szCs w:val="20"/>
        </w:rPr>
      </w:pPr>
      <w:r w:rsidRPr="00337F1F">
        <w:rPr>
          <w:b/>
          <w:sz w:val="20"/>
          <w:szCs w:val="20"/>
        </w:rPr>
        <w:t>AUTORIZZA</w:t>
      </w:r>
      <w:r w:rsidRPr="00337F1F">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662B2502" w14:textId="77777777" w:rsidR="00337F1F" w:rsidRPr="00337F1F" w:rsidRDefault="00337F1F" w:rsidP="00337F1F">
      <w:pPr>
        <w:pStyle w:val="Paragrafoelenco"/>
        <w:rPr>
          <w:b/>
          <w:sz w:val="20"/>
          <w:szCs w:val="20"/>
        </w:rPr>
      </w:pPr>
    </w:p>
    <w:p w14:paraId="75FF6F61" w14:textId="70494C5B" w:rsidR="00C41162" w:rsidRPr="00337F1F" w:rsidRDefault="00184306" w:rsidP="00337F1F">
      <w:pPr>
        <w:pStyle w:val="Paragrafoelenco"/>
        <w:numPr>
          <w:ilvl w:val="0"/>
          <w:numId w:val="21"/>
        </w:numPr>
        <w:ind w:left="426" w:hanging="426"/>
        <w:jc w:val="both"/>
        <w:rPr>
          <w:b/>
          <w:sz w:val="20"/>
          <w:szCs w:val="20"/>
        </w:rPr>
      </w:pPr>
      <w:r w:rsidRPr="00337F1F">
        <w:rPr>
          <w:b/>
          <w:sz w:val="20"/>
          <w:szCs w:val="20"/>
        </w:rPr>
        <w:t>DICHIARA</w:t>
      </w:r>
      <w:r w:rsidRPr="00337F1F">
        <w:rPr>
          <w:sz w:val="20"/>
          <w:szCs w:val="20"/>
        </w:rPr>
        <w:t xml:space="preserve"> che il proprio domicilio digitale presente negli indici di cui agli articoli 6-bis e 6-ter del D.lgs. n. 82/05 è il seguente:</w:t>
      </w:r>
      <w:r w:rsidR="009B5141" w:rsidRPr="00337F1F">
        <w:rPr>
          <w:sz w:val="20"/>
          <w:szCs w:val="20"/>
        </w:rPr>
        <w:t xml:space="preserve"> </w:t>
      </w:r>
      <w:r w:rsidRPr="00337F1F">
        <w:rPr>
          <w:sz w:val="20"/>
          <w:szCs w:val="20"/>
        </w:rPr>
        <w:t>………………………………….</w:t>
      </w:r>
    </w:p>
    <w:p w14:paraId="6360D6F8" w14:textId="1E817B33"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32320703" w14:textId="77777777" w:rsidR="002753B7" w:rsidRDefault="002753B7" w:rsidP="009E46B4">
      <w:pPr>
        <w:spacing w:before="60" w:after="60"/>
        <w:ind w:left="284" w:hanging="284"/>
        <w:rPr>
          <w:sz w:val="20"/>
          <w:szCs w:val="20"/>
        </w:rPr>
      </w:pPr>
    </w:p>
    <w:p w14:paraId="290700C9" w14:textId="77777777" w:rsidR="002753B7" w:rsidRPr="002753B7" w:rsidRDefault="002753B7" w:rsidP="002753B7">
      <w:pPr>
        <w:ind w:right="134"/>
        <w:rPr>
          <w:sz w:val="20"/>
          <w:szCs w:val="20"/>
        </w:rPr>
      </w:pPr>
      <w:r w:rsidRPr="002753B7">
        <w:rPr>
          <w:sz w:val="20"/>
          <w:szCs w:val="20"/>
        </w:rPr>
        <w:t xml:space="preserve">Luogo e Data: ____________________ </w:t>
      </w:r>
    </w:p>
    <w:p w14:paraId="1721C5DE" w14:textId="5FE88E71" w:rsidR="002753B7" w:rsidRPr="002753B7" w:rsidRDefault="002753B7" w:rsidP="008E583C">
      <w:pPr>
        <w:spacing w:after="0"/>
        <w:ind w:left="2832" w:right="-1"/>
        <w:jc w:val="right"/>
        <w:rPr>
          <w:sz w:val="20"/>
          <w:szCs w:val="20"/>
        </w:rPr>
      </w:pPr>
      <w:r w:rsidRPr="002753B7">
        <w:rPr>
          <w:sz w:val="20"/>
          <w:szCs w:val="20"/>
        </w:rPr>
        <w:t xml:space="preserve">                                               Firmato digitalmente </w:t>
      </w:r>
    </w:p>
    <w:p w14:paraId="793B5D14" w14:textId="1F274F1B" w:rsidR="002753B7" w:rsidRPr="006533B7" w:rsidRDefault="002753B7" w:rsidP="008E583C">
      <w:pPr>
        <w:spacing w:after="0"/>
        <w:ind w:left="2832" w:right="-1"/>
        <w:jc w:val="right"/>
        <w:rPr>
          <w:sz w:val="20"/>
          <w:szCs w:val="20"/>
        </w:rPr>
      </w:pPr>
      <w:r w:rsidRPr="002753B7">
        <w:rPr>
          <w:sz w:val="20"/>
          <w:szCs w:val="20"/>
        </w:rPr>
        <w:t>dal soggetto dichiarante</w:t>
      </w:r>
    </w:p>
    <w:p w14:paraId="5B60D017" w14:textId="77777777" w:rsidR="00C41162" w:rsidRPr="006533B7" w:rsidRDefault="00C41162">
      <w:pPr>
        <w:jc w:val="both"/>
        <w:rPr>
          <w:sz w:val="20"/>
          <w:szCs w:val="20"/>
        </w:rPr>
      </w:pPr>
    </w:p>
    <w:sectPr w:rsidR="00C41162" w:rsidRPr="006533B7" w:rsidSect="002E5CD1">
      <w:headerReference w:type="default" r:id="rId11"/>
      <w:headerReference w:type="first" r:id="rId12"/>
      <w:footerReference w:type="first" r:id="rId13"/>
      <w:pgSz w:w="11906" w:h="16838"/>
      <w:pgMar w:top="993" w:right="1134" w:bottom="1134" w:left="1134"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9599F" w14:textId="77777777" w:rsidR="005F102F" w:rsidRDefault="005F102F">
      <w:pPr>
        <w:spacing w:after="0" w:line="240" w:lineRule="auto"/>
      </w:pPr>
      <w:r>
        <w:separator/>
      </w:r>
    </w:p>
  </w:endnote>
  <w:endnote w:type="continuationSeparator" w:id="0">
    <w:p w14:paraId="15BE4248" w14:textId="77777777" w:rsidR="005F102F" w:rsidRDefault="005F1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Titilium">
    <w:altName w:val="Calibri"/>
    <w:charset w:val="01"/>
    <w:family w:val="auto"/>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882EB" w14:textId="77777777" w:rsidR="00B33AB9" w:rsidRDefault="00B33AB9" w:rsidP="007236B5">
    <w:pPr>
      <w:spacing w:after="6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4C135C4B" w14:textId="77777777" w:rsidR="00B33AB9" w:rsidRDefault="00B33AB9" w:rsidP="007236B5">
    <w:pPr>
      <w:pStyle w:val="Testonotaapidipagina"/>
      <w:ind w:left="142" w:hanging="142"/>
      <w:rPr>
        <w:sz w:val="16"/>
        <w:szCs w:val="16"/>
      </w:rPr>
    </w:pPr>
    <w:r>
      <w:rPr>
        <w:sz w:val="16"/>
        <w:szCs w:val="16"/>
      </w:rPr>
      <w:t xml:space="preserve">• dell'Operatore singolo, </w:t>
    </w:r>
  </w:p>
  <w:p w14:paraId="1DC88AE1" w14:textId="77777777" w:rsidR="00B33AB9" w:rsidRDefault="00B33AB9" w:rsidP="007236B5">
    <w:pPr>
      <w:pStyle w:val="Testonotaapidipagina"/>
      <w:ind w:left="142" w:hanging="142"/>
      <w:rPr>
        <w:sz w:val="16"/>
        <w:szCs w:val="16"/>
      </w:rPr>
    </w:pPr>
    <w:r>
      <w:rPr>
        <w:sz w:val="16"/>
        <w:szCs w:val="16"/>
      </w:rPr>
      <w:t>• dei consorzi di cui all’articolo 65, comma 2, lettere b) e c) del Codice.</w:t>
    </w:r>
  </w:p>
  <w:p w14:paraId="3184A737" w14:textId="77777777" w:rsidR="00B33AB9" w:rsidRDefault="00B33AB9" w:rsidP="007236B5">
    <w:pPr>
      <w:pStyle w:val="Testonotaapidipagina"/>
      <w:ind w:left="142" w:hanging="142"/>
      <w:rPr>
        <w:sz w:val="16"/>
        <w:szCs w:val="16"/>
      </w:rPr>
    </w:pPr>
    <w:r>
      <w:rPr>
        <w:sz w:val="16"/>
        <w:szCs w:val="16"/>
      </w:rPr>
      <w:t xml:space="preserve">• dei consorzi stabili di cui all’articolo 65, comma 2, lett. d) del Codice, </w:t>
    </w:r>
  </w:p>
  <w:p w14:paraId="490FBBC7" w14:textId="77777777" w:rsidR="00B33AB9" w:rsidRDefault="00B33AB9" w:rsidP="007236B5">
    <w:pPr>
      <w:pStyle w:val="Testonotaapidipagina"/>
      <w:ind w:left="142" w:hanging="142"/>
      <w:rPr>
        <w:sz w:val="16"/>
        <w:szCs w:val="16"/>
      </w:rPr>
    </w:pPr>
    <w:r>
      <w:rPr>
        <w:sz w:val="16"/>
        <w:szCs w:val="16"/>
      </w:rPr>
      <w:t xml:space="preserve">• della Mandataria /Capofila nel caso di RTI o Consorzi Ordinari costituiti </w:t>
    </w:r>
  </w:p>
  <w:p w14:paraId="7BA3901D" w14:textId="77777777" w:rsidR="00B33AB9" w:rsidRDefault="00B33AB9" w:rsidP="007236B5">
    <w:pPr>
      <w:pStyle w:val="Testonotaapidipagina"/>
      <w:ind w:left="142" w:hanging="142"/>
      <w:rPr>
        <w:sz w:val="16"/>
        <w:szCs w:val="16"/>
      </w:rPr>
    </w:pPr>
    <w:r>
      <w:rPr>
        <w:sz w:val="16"/>
        <w:szCs w:val="16"/>
      </w:rPr>
      <w:t xml:space="preserve">• di tutte le imprese raggruppate in un RTI nel caso di RTI ancora da costituire </w:t>
    </w:r>
  </w:p>
  <w:p w14:paraId="4CDCAC09" w14:textId="77777777" w:rsidR="00B33AB9" w:rsidRDefault="00B33AB9" w:rsidP="007236B5">
    <w:pPr>
      <w:pStyle w:val="Testonotaapidipagina"/>
      <w:ind w:left="142" w:hanging="142"/>
      <w:rPr>
        <w:sz w:val="16"/>
        <w:szCs w:val="16"/>
      </w:rPr>
    </w:pPr>
    <w:r>
      <w:rPr>
        <w:sz w:val="16"/>
        <w:szCs w:val="16"/>
      </w:rPr>
      <w:t>• di tutte le imprese consorziate che partecipano alla gara nel caso di un Consorzio Ordinario ancora da costituire</w:t>
    </w:r>
  </w:p>
  <w:p w14:paraId="48C0A6B7" w14:textId="77777777" w:rsidR="00B33AB9" w:rsidRDefault="00B33AB9" w:rsidP="007236B5">
    <w:pPr>
      <w:pStyle w:val="Testonotaapidipagina"/>
      <w:ind w:left="142" w:hanging="142"/>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21C8A555" w14:textId="77777777" w:rsidR="00B33AB9" w:rsidRDefault="00B33AB9" w:rsidP="007236B5">
    <w:pPr>
      <w:pStyle w:val="Testonotaapidipagina"/>
      <w:ind w:left="142" w:hanging="142"/>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97B621B" w14:textId="77777777" w:rsidR="00B33AB9" w:rsidRDefault="00B33AB9" w:rsidP="007236B5">
    <w:pPr>
      <w:pStyle w:val="Pidipagina"/>
      <w:ind w:left="142" w:hanging="142"/>
    </w:pPr>
    <w:r>
      <w:rPr>
        <w:sz w:val="16"/>
        <w:szCs w:val="16"/>
      </w:rPr>
      <w:t>• del Gruppo Europeo Interesse Economico</w:t>
    </w:r>
  </w:p>
  <w:p w14:paraId="63E4E929" w14:textId="77777777" w:rsidR="00B33AB9" w:rsidRDefault="00B33AB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B83B1C" w14:textId="77777777" w:rsidR="005F102F" w:rsidRDefault="005F102F">
      <w:pPr>
        <w:rPr>
          <w:sz w:val="12"/>
        </w:rPr>
      </w:pPr>
      <w:r>
        <w:separator/>
      </w:r>
    </w:p>
  </w:footnote>
  <w:footnote w:type="continuationSeparator" w:id="0">
    <w:p w14:paraId="05B96917" w14:textId="77777777" w:rsidR="005F102F" w:rsidRDefault="005F102F">
      <w:pPr>
        <w:rPr>
          <w:sz w:val="12"/>
        </w:rPr>
      </w:pPr>
      <w:r>
        <w:continuationSeparator/>
      </w:r>
    </w:p>
  </w:footnote>
  <w:footnote w:id="1">
    <w:p w14:paraId="2006B5EB" w14:textId="3CDB51D8" w:rsidR="00C41162" w:rsidRDefault="00C41162">
      <w:pPr>
        <w:pStyle w:val="Testonotaapidipagina"/>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78E37" w14:textId="53484BA2" w:rsidR="00D33F78" w:rsidRPr="00D33F78" w:rsidRDefault="00D33F78" w:rsidP="00D33F78">
    <w:pPr>
      <w:suppressLineNumbers/>
      <w:tabs>
        <w:tab w:val="center" w:pos="4819"/>
        <w:tab w:val="right" w:pos="9638"/>
      </w:tabs>
      <w:spacing w:after="0" w:line="100" w:lineRule="atLeast"/>
      <w:jc w:val="center"/>
      <w:rPr>
        <w:rFonts w:ascii="Calibri" w:eastAsia="SimSun" w:hAnsi="Calibri" w:cs="Calibri"/>
        <w:lang w:eastAsia="ar-SA"/>
      </w:rPr>
    </w:pPr>
    <w:bookmarkStart w:id="9" w:name="_Hlk163379476"/>
    <w:bookmarkStart w:id="10" w:name="_Hlk161413692"/>
  </w:p>
  <w:p w14:paraId="4347C054" w14:textId="77777777" w:rsidR="00D33F78" w:rsidRPr="00D33F78" w:rsidRDefault="00D33F78" w:rsidP="00D33F78">
    <w:pPr>
      <w:suppressLineNumbers/>
      <w:tabs>
        <w:tab w:val="center" w:pos="4819"/>
        <w:tab w:val="right" w:pos="9638"/>
      </w:tabs>
      <w:spacing w:after="0" w:line="100" w:lineRule="atLeast"/>
      <w:rPr>
        <w:rFonts w:ascii="Calibri" w:eastAsia="SimSun" w:hAnsi="Calibri" w:cs="Calibri"/>
        <w:lang w:eastAsia="ar-SA"/>
      </w:rPr>
    </w:pPr>
  </w:p>
  <w:bookmarkEnd w:id="9"/>
  <w:bookmarkEnd w:id="1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66889" w14:textId="65AD2ABB" w:rsidR="00B33AB9" w:rsidRDefault="0050204F" w:rsidP="000E092C">
    <w:pPr>
      <w:pStyle w:val="Indice"/>
      <w:spacing w:after="0"/>
      <w:jc w:val="both"/>
    </w:pPr>
    <w:r>
      <w:rPr>
        <w:noProof/>
      </w:rPr>
      <mc:AlternateContent>
        <mc:Choice Requires="wps">
          <w:drawing>
            <wp:anchor distT="0" distB="0" distL="114300" distR="114300" simplePos="0" relativeHeight="251661312" behindDoc="0" locked="0" layoutInCell="1" allowOverlap="1" wp14:anchorId="572E5D79" wp14:editId="5489042D">
              <wp:simplePos x="0" y="0"/>
              <wp:positionH relativeFrom="margin">
                <wp:posOffset>4385310</wp:posOffset>
              </wp:positionH>
              <wp:positionV relativeFrom="paragraph">
                <wp:posOffset>26670</wp:posOffset>
              </wp:positionV>
              <wp:extent cx="1304925" cy="1076325"/>
              <wp:effectExtent l="19050" t="19050" r="28575" b="28575"/>
              <wp:wrapNone/>
              <wp:docPr id="2" name="Rettangolo 2"/>
              <wp:cNvGraphicFramePr/>
              <a:graphic xmlns:a="http://schemas.openxmlformats.org/drawingml/2006/main">
                <a:graphicData uri="http://schemas.microsoft.com/office/word/2010/wordprocessingShape">
                  <wps:wsp>
                    <wps:cNvSpPr/>
                    <wps:spPr>
                      <a:xfrm>
                        <a:off x="0" y="0"/>
                        <a:ext cx="1304925" cy="1076325"/>
                      </a:xfrm>
                      <a:prstGeom prst="rect">
                        <a:avLst/>
                      </a:prstGeom>
                      <a:noFill/>
                      <a:ln w="28575" cap="flat" cmpd="dbl" algn="ctr">
                        <a:solidFill>
                          <a:sysClr val="window" lastClr="FFFFFF">
                            <a:lumMod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EDE14DD" id="Rettangolo 2" o:spid="_x0000_s1026" style="position:absolute;margin-left:345.3pt;margin-top:2.1pt;width:102.75pt;height:84.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SRshAIAAPsEAAAOAAAAZHJzL2Uyb0RvYy54bWysVE1v2zAMvQ/YfxB0X+2kSZsadYqgRYYB&#10;XVusHXpmZDkRIImapMTJfv0o2Wm7bqdhOSik+CHy8dGXV3uj2U76oNDWfHRSciatwEbZdc2/Py0/&#10;zTgLEWwDGq2s+UEGfjX/+OGyc5Uc4wZ1Iz2jJDZUnav5JkZXFUUQG2kgnKCTlowtegORVL8uGg8d&#10;ZTe6GJflWdGhb5xHIUOg25veyOc5f9tKEe/bNsjIdM2ptphPn89VOov5JVRrD26jxFAG/EMVBpSl&#10;R19S3UAEtvXqj1RGCY8B23gi0BTYtkrI3AN1MyrfdfO4ASdzLwROcC8whf+XVtztHjxTTc3HnFkw&#10;NKJvMtLA1qiRjRM+nQsVuT26Bz9ogcTU7L71Jv1TG2yfMT28YCr3kQm6HJ2Wk4vxlDNBtlF5fnZK&#10;CuUpXsOdD/GzRMOSUHNPQ8tYwu42xN716JJes7hUWtM9VNqyjiqfTc/TA0D8aTVEEo2jjpqV5gz0&#10;mogpos8pA2rVpPAUHQ7hWnu2A+IGUarBjjMNIdJlzZf5l4P01nzFpveblvQb6u/jcyu/5U3F3kDY&#10;9BHZlCKgMioS2bUyNZ+lPMdE2iarzHQdWk6g9zAnaYXNgcbksedvcGKp6JFbKvYBPBGWqE1LGO/p&#10;aDUSJjhInG3Q//zbffInHpGVs44WoObhxxa8JAy+WGLYxWgySRuTlcn0fEyKf2tZvbXYrblGwnFE&#10;6+5EFpN/1Eex9WieaVcX6VUygRX0dj+ZQbmO/WLStgu5WGQ32hIH8dY+OpGSJ5wSvE/7Z/BuIEwk&#10;rt3hcVmgeseb3jdFWlxsI7Yqk+oVV5pgUmjD8iyHr0Fa4bd69nr9Zs1/AQAA//8DAFBLAwQUAAYA&#10;CAAAACEADkEoseEAAAAJAQAADwAAAGRycy9kb3ducmV2LnhtbEyPy07DMBBF90j8gzVI7KiTgpw2&#10;jVMhpK5Agj5YsHPjaZJij6PYbUK/HncFy9E9uvdMsRytYWfsfetIQjpJgCFVTrdUS9htVw8zYD4o&#10;0so4Qgk/6GFZ3t4UKtduoDWeN6FmsYR8riQ0IXQ5575q0Co/cR1SzA6utyrEs6+57tUQy63h0yQR&#10;3KqW4kKjOnxpsPrenKyEj/QovszqeFlnn+PlPRnetrtXL+X93fi8ABZwDH8wXPWjOpTRae9OpD0z&#10;EsQ8ERGV8DQFFvPZXKTA9hHMHjPgZcH/f1D+AgAA//8DAFBLAQItABQABgAIAAAAIQC2gziS/gAA&#10;AOEBAAATAAAAAAAAAAAAAAAAAAAAAABbQ29udGVudF9UeXBlc10ueG1sUEsBAi0AFAAGAAgAAAAh&#10;ADj9If/WAAAAlAEAAAsAAAAAAAAAAAAAAAAALwEAAF9yZWxzLy5yZWxzUEsBAi0AFAAGAAgAAAAh&#10;ALJlJGyEAgAA+wQAAA4AAAAAAAAAAAAAAAAALgIAAGRycy9lMm9Eb2MueG1sUEsBAi0AFAAGAAgA&#10;AAAhAA5BKLHhAAAACQEAAA8AAAAAAAAAAAAAAAAA3gQAAGRycy9kb3ducmV2LnhtbFBLBQYAAAAA&#10;BAAEAPMAAADsBQAAAAA=&#10;" filled="f" strokecolor="#7f7f7f" strokeweight="2.25pt">
              <v:stroke linestyle="thinThin"/>
              <w10:wrap anchorx="margin"/>
            </v:rect>
          </w:pict>
        </mc:Fallback>
      </mc:AlternateContent>
    </w:r>
    <w:r w:rsidR="000E092C">
      <w:rPr>
        <w:noProof/>
      </w:rPr>
      <mc:AlternateContent>
        <mc:Choice Requires="wps">
          <w:drawing>
            <wp:anchor distT="0" distB="0" distL="114300" distR="114300" simplePos="0" relativeHeight="251659264" behindDoc="0" locked="0" layoutInCell="1" allowOverlap="1" wp14:anchorId="65BD8C76" wp14:editId="6EC2F70A">
              <wp:simplePos x="0" y="0"/>
              <wp:positionH relativeFrom="column">
                <wp:posOffset>7316496</wp:posOffset>
              </wp:positionH>
              <wp:positionV relativeFrom="paragraph">
                <wp:posOffset>-100558</wp:posOffset>
              </wp:positionV>
              <wp:extent cx="1980000" cy="1440000"/>
              <wp:effectExtent l="0" t="0" r="20320" b="27305"/>
              <wp:wrapNone/>
              <wp:docPr id="1" name="Rettangolo 1"/>
              <wp:cNvGraphicFramePr/>
              <a:graphic xmlns:a="http://schemas.openxmlformats.org/drawingml/2006/main">
                <a:graphicData uri="http://schemas.microsoft.com/office/word/2010/wordprocessingShape">
                  <wps:wsp>
                    <wps:cNvSpPr/>
                    <wps:spPr>
                      <a:xfrm>
                        <a:off x="0" y="0"/>
                        <a:ext cx="1980000" cy="144000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2D4EF05" id="Rettangolo 1" o:spid="_x0000_s1026" style="position:absolute;margin-left:576.1pt;margin-top:-7.9pt;width:155.9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1YTfAIAAFcFAAAOAAAAZHJzL2Uyb0RvYy54bWysVN9P2zAQfp+0/8Hy+0hawQYRKapATJMQ&#10;IGDi2Th2E8n2eWe3affX7+ykoQK0h2l9SM++u+9+fefzi601bKMwdOBqPjsqOVNOQtO5Vc1/Pl1/&#10;OeUsROEaYcCpmu9U4BeLz5/Oe1+pObRgGoWMQFyoel/zNkZfFUWQrbIiHIFXjpQa0IpIR1wVDYqe&#10;0K0p5mX5tegBG48gVQh0ezUo+SLja61kvNM6qMhMzSm3mL+Yvy/pWyzORbVC4dtOjmmIf8jCis5R&#10;0AnqSkTB1ti9g7KdRAig45EEW4DWnVS5BqpmVr6p5rEVXuVaqDnBT20K/w9W3m7ukXUNzY4zJyyN&#10;6EFFGtgKDLBZ6k/vQ0Vmj/4ex1MgMRW71WjTP5XBtrmnu6mnahuZpMvZ2WlJP84k6WbHx/lAOMWr&#10;u8cQvyuwLAk1Rxpa7qXY3IQ4mO5NUjQH150xdC8q41ifQpQneZJFSnVILktxZ9Rg9qA0FUnpzDNy&#10;ppe6NMg2goghpFQuzgZVKxo1XJ8c5Dp55MyNI8CErCmTCXsESNR9jz3UMdonV5XZOTmXf0tscJ48&#10;cmRwcXK2nQP8CMBQVWPkwZ7SP2hNEl+g2REFEIbdCF5edzSHGxHivUBaBpodLXi8o482QP2GUeKs&#10;Bfz90X2yJ46SlrOelqvm4ddaoOLM/HDE3rNEBNrGfDg++TanAx5qXg41bm0vgcZEDKXsspjso9mL&#10;GsE+0zuwTFFJJZyk2DWXEfeHyzgsPb0kUi2X2Yw20It44x69TOCpq4lnT9tngX4kYyQe38J+EUX1&#10;hpODbfJ0sFxH0F0m7Gtfx37T9mbijC9Neh4Oz9nq9T1c/AEAAP//AwBQSwMEFAAGAAgAAAAhAFwC&#10;8PfgAAAADQEAAA8AAABkcnMvZG93bnJldi54bWxMj01Lw0AURfeC/2F4grt2PmhTiZkUKQguBLFx&#10;4XKaeWaCmZmQmTbx3/u60uXlXe47p9ovfmAXnFIfgwa5FsAwtNH2odPw0TyvHoClbII1Qwyo4QcT&#10;7Ovbm8qUNs7hHS/H3DEaCak0GlzOY8l5ah16k9ZxxEC3rzh5kylOHbeTmWncD1wJUXBv+kAfnBnx&#10;4LD9Pp69htkU4q2xKvndp3hpuHeH3avT+v5ueXoElnHJf2W44hM61MR0iudgExsoy61S1NWwkluS&#10;uFY2xYb8ThqUlAJ4XfH/FvUvAAAA//8DAFBLAQItABQABgAIAAAAIQC2gziS/gAAAOEBAAATAAAA&#10;AAAAAAAAAAAAAAAAAABbQ29udGVudF9UeXBlc10ueG1sUEsBAi0AFAAGAAgAAAAhADj9If/WAAAA&#10;lAEAAAsAAAAAAAAAAAAAAAAALwEAAF9yZWxzLy5yZWxzUEsBAi0AFAAGAAgAAAAhAIsLVhN8AgAA&#10;VwUAAA4AAAAAAAAAAAAAAAAALgIAAGRycy9lMm9Eb2MueG1sUEsBAi0AFAAGAAgAAAAhAFwC8Pfg&#10;AAAADQEAAA8AAAAAAAAAAAAAAAAA1gQAAGRycy9kb3ducmV2LnhtbFBLBQYAAAAABAAEAPMAAADj&#10;BQAAAAA=&#10;" filled="f" strokecolor="#1f4d78 [1604]" strokeweight="1.5pt"/>
          </w:pict>
        </mc:Fallback>
      </mc:AlternateContent>
    </w:r>
    <w:r w:rsidR="000E092C">
      <w:t>MODELLO</w:t>
    </w:r>
    <w:r w:rsidR="000E092C" w:rsidRPr="006533B7">
      <w:t xml:space="preserve"> A</w:t>
    </w:r>
    <w:r w:rsidR="00A010F6">
      <w:t xml:space="preserve"> – DOMANDA DI PARTECIPAZIONE</w:t>
    </w:r>
  </w:p>
  <w:p w14:paraId="1760ABDD" w14:textId="02181B5F" w:rsidR="0050204F" w:rsidRPr="002E5CD1" w:rsidRDefault="0050204F" w:rsidP="0050204F">
    <w:pPr>
      <w:pStyle w:val="Indice"/>
      <w:spacing w:after="0"/>
      <w:jc w:val="both"/>
      <w:rPr>
        <w:rFonts w:ascii="Calibri" w:eastAsia="SimSun" w:hAnsi="Calibri" w:cs="Calibri"/>
        <w:i/>
        <w:color w:val="FFFFFF" w:themeColor="background1"/>
        <w:sz w:val="21"/>
        <w:szCs w:val="21"/>
        <w:lang w:eastAsia="ar-SA"/>
      </w:rPr>
    </w:pPr>
    <w:r w:rsidRPr="002E5CD1">
      <w:rPr>
        <w:rFonts w:ascii="Calibri" w:eastAsia="SimSun" w:hAnsi="Calibri" w:cs="Calibri"/>
        <w:b/>
        <w:bCs/>
        <w:i/>
        <w:color w:val="FFFFFF" w:themeColor="background1"/>
        <w:sz w:val="21"/>
        <w:szCs w:val="21"/>
        <w:shd w:val="clear" w:color="auto" w:fill="0070C0"/>
        <w:lang w:eastAsia="ar-SA"/>
      </w:rPr>
      <w:t>(da presentare in bollo nel rispetto di quanto stabilito dal D.P.R. n. 642/72)</w:t>
    </w:r>
    <w:r w:rsidRPr="002E5CD1">
      <w:rPr>
        <w:rFonts w:ascii="Calibri" w:eastAsia="SimSun" w:hAnsi="Calibri" w:cs="Calibri"/>
        <w:color w:val="FFFFFF" w:themeColor="background1"/>
        <w:sz w:val="21"/>
        <w:szCs w:val="21"/>
        <w:lang w:eastAsia="ar-SA"/>
      </w:rPr>
      <w:t xml:space="preserve"> </w:t>
    </w:r>
  </w:p>
  <w:p w14:paraId="20BBFCA6" w14:textId="5C476E29" w:rsidR="002E5CD1" w:rsidRPr="002E5CD1" w:rsidRDefault="002E5CD1" w:rsidP="002E5CD1">
    <w:pPr>
      <w:pStyle w:val="Indice"/>
      <w:spacing w:after="0"/>
      <w:jc w:val="both"/>
      <w:rPr>
        <w:rFonts w:ascii="Calibri" w:eastAsia="SimSun" w:hAnsi="Calibri" w:cs="Calibri"/>
        <w:color w:val="A6A6A6" w:themeColor="background1" w:themeShade="A6"/>
        <w:lang w:eastAsia="ar-SA"/>
      </w:rPr>
    </w:pPr>
    <w:r>
      <w:rPr>
        <w:rFonts w:ascii="Calibri" w:eastAsia="SimSun" w:hAnsi="Calibri" w:cs="Calibri"/>
        <w:lang w:eastAsia="ar-SA"/>
      </w:rPr>
      <w:tab/>
    </w:r>
    <w:r>
      <w:rPr>
        <w:rFonts w:ascii="Calibri" w:eastAsia="SimSun" w:hAnsi="Calibri" w:cs="Calibri"/>
        <w:lang w:eastAsia="ar-SA"/>
      </w:rPr>
      <w:tab/>
    </w:r>
    <w:r>
      <w:rPr>
        <w:rFonts w:ascii="Calibri" w:eastAsia="SimSun" w:hAnsi="Calibri" w:cs="Calibri"/>
        <w:lang w:eastAsia="ar-SA"/>
      </w:rPr>
      <w:tab/>
    </w:r>
    <w:r>
      <w:rPr>
        <w:rFonts w:ascii="Calibri" w:eastAsia="SimSun" w:hAnsi="Calibri" w:cs="Calibri"/>
        <w:lang w:eastAsia="ar-SA"/>
      </w:rPr>
      <w:tab/>
    </w:r>
    <w:r>
      <w:rPr>
        <w:rFonts w:ascii="Calibri" w:eastAsia="SimSun" w:hAnsi="Calibri" w:cs="Calibri"/>
        <w:lang w:eastAsia="ar-SA"/>
      </w:rPr>
      <w:tab/>
    </w:r>
    <w:r>
      <w:rPr>
        <w:rFonts w:ascii="Calibri" w:eastAsia="SimSun" w:hAnsi="Calibri" w:cs="Calibri"/>
        <w:lang w:eastAsia="ar-SA"/>
      </w:rPr>
      <w:tab/>
    </w:r>
    <w:r>
      <w:rPr>
        <w:rFonts w:ascii="Calibri" w:eastAsia="SimSun" w:hAnsi="Calibri" w:cs="Calibri"/>
        <w:lang w:eastAsia="ar-SA"/>
      </w:rPr>
      <w:tab/>
    </w:r>
    <w:r>
      <w:rPr>
        <w:rFonts w:ascii="Calibri" w:eastAsia="SimSun" w:hAnsi="Calibri" w:cs="Calibri"/>
        <w:lang w:eastAsia="ar-SA"/>
      </w:rPr>
      <w:tab/>
    </w:r>
    <w:r>
      <w:rPr>
        <w:rFonts w:ascii="Calibri" w:eastAsia="SimSun" w:hAnsi="Calibri" w:cs="Calibri"/>
        <w:lang w:eastAsia="ar-SA"/>
      </w:rPr>
      <w:tab/>
    </w:r>
    <w:r>
      <w:rPr>
        <w:rFonts w:ascii="Calibri" w:eastAsia="SimSun" w:hAnsi="Calibri" w:cs="Calibri"/>
        <w:lang w:eastAsia="ar-SA"/>
      </w:rPr>
      <w:tab/>
      <w:t xml:space="preserve">      </w:t>
    </w:r>
    <w:r w:rsidRPr="002E5CD1">
      <w:rPr>
        <w:rFonts w:ascii="Calibri" w:eastAsia="SimSun" w:hAnsi="Calibri" w:cs="Calibri"/>
        <w:color w:val="A6A6A6" w:themeColor="background1" w:themeShade="A6"/>
        <w:lang w:eastAsia="ar-SA"/>
      </w:rPr>
      <w:t xml:space="preserve">marca da bollo                  </w:t>
    </w:r>
  </w:p>
  <w:p w14:paraId="5F0E3409" w14:textId="1361AA49" w:rsidR="000E092C" w:rsidRPr="002E5CD1" w:rsidRDefault="002E5CD1" w:rsidP="002E5CD1">
    <w:pPr>
      <w:pStyle w:val="Indice"/>
      <w:jc w:val="both"/>
      <w:rPr>
        <w:rFonts w:ascii="Calibri" w:eastAsia="SimSun" w:hAnsi="Calibri" w:cs="Calibri"/>
        <w:color w:val="A6A6A6" w:themeColor="background1" w:themeShade="A6"/>
        <w:lang w:eastAsia="ar-SA"/>
      </w:rPr>
    </w:pPr>
    <w:r w:rsidRPr="002E5CD1">
      <w:rPr>
        <w:rFonts w:ascii="Calibri" w:eastAsia="SimSun" w:hAnsi="Calibri" w:cs="Calibri"/>
        <w:color w:val="A6A6A6" w:themeColor="background1" w:themeShade="A6"/>
        <w:lang w:eastAsia="ar-SA"/>
      </w:rPr>
      <w:t xml:space="preserve">             </w:t>
    </w:r>
    <w:r w:rsidRPr="002E5CD1">
      <w:rPr>
        <w:rFonts w:ascii="Calibri" w:eastAsia="SimSun" w:hAnsi="Calibri" w:cs="Calibri"/>
        <w:color w:val="A6A6A6" w:themeColor="background1" w:themeShade="A6"/>
        <w:lang w:eastAsia="ar-SA"/>
      </w:rPr>
      <w:tab/>
    </w:r>
    <w:r w:rsidRPr="002E5CD1">
      <w:rPr>
        <w:rFonts w:ascii="Calibri" w:eastAsia="SimSun" w:hAnsi="Calibri" w:cs="Calibri"/>
        <w:color w:val="A6A6A6" w:themeColor="background1" w:themeShade="A6"/>
        <w:lang w:eastAsia="ar-SA"/>
      </w:rPr>
      <w:tab/>
    </w:r>
    <w:r w:rsidRPr="002E5CD1">
      <w:rPr>
        <w:rFonts w:ascii="Calibri" w:eastAsia="SimSun" w:hAnsi="Calibri" w:cs="Calibri"/>
        <w:color w:val="A6A6A6" w:themeColor="background1" w:themeShade="A6"/>
        <w:lang w:eastAsia="ar-SA"/>
      </w:rPr>
      <w:tab/>
    </w:r>
    <w:r w:rsidRPr="002E5CD1">
      <w:rPr>
        <w:rFonts w:ascii="Calibri" w:eastAsia="SimSun" w:hAnsi="Calibri" w:cs="Calibri"/>
        <w:color w:val="A6A6A6" w:themeColor="background1" w:themeShade="A6"/>
        <w:lang w:eastAsia="ar-SA"/>
      </w:rPr>
      <w:tab/>
    </w:r>
    <w:r w:rsidRPr="002E5CD1">
      <w:rPr>
        <w:rFonts w:ascii="Calibri" w:eastAsia="SimSun" w:hAnsi="Calibri" w:cs="Calibri"/>
        <w:color w:val="A6A6A6" w:themeColor="background1" w:themeShade="A6"/>
        <w:lang w:eastAsia="ar-SA"/>
      </w:rPr>
      <w:tab/>
    </w:r>
    <w:r w:rsidRPr="002E5CD1">
      <w:rPr>
        <w:rFonts w:ascii="Calibri" w:eastAsia="SimSun" w:hAnsi="Calibri" w:cs="Calibri"/>
        <w:color w:val="A6A6A6" w:themeColor="background1" w:themeShade="A6"/>
        <w:lang w:eastAsia="ar-SA"/>
      </w:rPr>
      <w:tab/>
    </w:r>
    <w:r w:rsidRPr="002E5CD1">
      <w:rPr>
        <w:rFonts w:ascii="Calibri" w:eastAsia="SimSun" w:hAnsi="Calibri" w:cs="Calibri"/>
        <w:color w:val="A6A6A6" w:themeColor="background1" w:themeShade="A6"/>
        <w:lang w:eastAsia="ar-SA"/>
      </w:rPr>
      <w:tab/>
    </w:r>
    <w:r w:rsidRPr="002E5CD1">
      <w:rPr>
        <w:rFonts w:ascii="Calibri" w:eastAsia="SimSun" w:hAnsi="Calibri" w:cs="Calibri"/>
        <w:color w:val="A6A6A6" w:themeColor="background1" w:themeShade="A6"/>
        <w:lang w:eastAsia="ar-SA"/>
      </w:rPr>
      <w:tab/>
    </w:r>
    <w:r w:rsidRPr="002E5CD1">
      <w:rPr>
        <w:rFonts w:ascii="Calibri" w:eastAsia="SimSun" w:hAnsi="Calibri" w:cs="Calibri"/>
        <w:color w:val="A6A6A6" w:themeColor="background1" w:themeShade="A6"/>
        <w:lang w:eastAsia="ar-SA"/>
      </w:rPr>
      <w:tab/>
    </w:r>
    <w:r w:rsidRPr="002E5CD1">
      <w:rPr>
        <w:rFonts w:ascii="Calibri" w:eastAsia="SimSun" w:hAnsi="Calibri" w:cs="Calibri"/>
        <w:color w:val="A6A6A6" w:themeColor="background1" w:themeShade="A6"/>
        <w:lang w:eastAsia="ar-SA"/>
      </w:rPr>
      <w:tab/>
      <w:t xml:space="preserve">         da 16,00 €</w:t>
    </w:r>
  </w:p>
  <w:p w14:paraId="0FA9EC6E" w14:textId="707F62DF" w:rsidR="0050204F" w:rsidRDefault="0050204F" w:rsidP="000E092C">
    <w:pPr>
      <w:pStyle w:val="Indice"/>
      <w:spacing w:after="0"/>
      <w:jc w:val="both"/>
      <w:rPr>
        <w:rFonts w:ascii="Calibri" w:eastAsia="SimSun" w:hAnsi="Calibri" w:cs="Calibri"/>
        <w:lang w:eastAsia="ar-SA"/>
      </w:rPr>
    </w:pPr>
  </w:p>
  <w:p w14:paraId="620104D6" w14:textId="77777777" w:rsidR="002E5CD1" w:rsidRPr="002E5CD1" w:rsidRDefault="002E5CD1" w:rsidP="000E092C">
    <w:pPr>
      <w:pStyle w:val="Indice"/>
      <w:spacing w:after="0"/>
      <w:jc w:val="both"/>
      <w:rPr>
        <w:rFonts w:ascii="Calibri" w:eastAsia="SimSun" w:hAnsi="Calibri" w:cs="Calibri"/>
        <w:sz w:val="10"/>
        <w:szCs w:val="10"/>
        <w:lang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54EB"/>
    <w:multiLevelType w:val="hybridMultilevel"/>
    <w:tmpl w:val="EFA07096"/>
    <w:lvl w:ilvl="0" w:tplc="572CA51A">
      <w:start w:val="1"/>
      <w:numFmt w:val="bullet"/>
      <w:lvlText w:val=""/>
      <w:lvlJc w:val="left"/>
      <w:pPr>
        <w:ind w:left="1004" w:hanging="360"/>
      </w:pPr>
      <w:rPr>
        <w:rFonts w:ascii="Symbol" w:hAnsi="Symbol" w:cs="Wingdings" w:hint="default"/>
        <w:color w:val="auto"/>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07876B42"/>
    <w:multiLevelType w:val="hybridMultilevel"/>
    <w:tmpl w:val="AE14DB8C"/>
    <w:lvl w:ilvl="0" w:tplc="1638C5F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3C459F"/>
    <w:multiLevelType w:val="hybridMultilevel"/>
    <w:tmpl w:val="356852E0"/>
    <w:lvl w:ilvl="0" w:tplc="E49AA832">
      <w:start w:val="1"/>
      <w:numFmt w:val="bullet"/>
      <w:lvlText w:val=""/>
      <w:lvlJc w:val="left"/>
      <w:pPr>
        <w:ind w:left="763" w:hanging="360"/>
      </w:pPr>
      <w:rPr>
        <w:rFonts w:ascii="Wingdings" w:hAnsi="Wingdings" w:hint="default"/>
        <w:sz w:val="16"/>
        <w:szCs w:val="16"/>
      </w:rPr>
    </w:lvl>
    <w:lvl w:ilvl="1" w:tplc="04100003" w:tentative="1">
      <w:start w:val="1"/>
      <w:numFmt w:val="bullet"/>
      <w:lvlText w:val="o"/>
      <w:lvlJc w:val="left"/>
      <w:pPr>
        <w:ind w:left="1483" w:hanging="360"/>
      </w:pPr>
      <w:rPr>
        <w:rFonts w:ascii="Courier New" w:hAnsi="Courier New" w:cs="Courier New" w:hint="default"/>
      </w:rPr>
    </w:lvl>
    <w:lvl w:ilvl="2" w:tplc="04100005" w:tentative="1">
      <w:start w:val="1"/>
      <w:numFmt w:val="bullet"/>
      <w:lvlText w:val=""/>
      <w:lvlJc w:val="left"/>
      <w:pPr>
        <w:ind w:left="2203" w:hanging="360"/>
      </w:pPr>
      <w:rPr>
        <w:rFonts w:ascii="Wingdings" w:hAnsi="Wingdings" w:hint="default"/>
      </w:rPr>
    </w:lvl>
    <w:lvl w:ilvl="3" w:tplc="04100001" w:tentative="1">
      <w:start w:val="1"/>
      <w:numFmt w:val="bullet"/>
      <w:lvlText w:val=""/>
      <w:lvlJc w:val="left"/>
      <w:pPr>
        <w:ind w:left="2923" w:hanging="360"/>
      </w:pPr>
      <w:rPr>
        <w:rFonts w:ascii="Symbol" w:hAnsi="Symbol" w:hint="default"/>
      </w:rPr>
    </w:lvl>
    <w:lvl w:ilvl="4" w:tplc="04100003" w:tentative="1">
      <w:start w:val="1"/>
      <w:numFmt w:val="bullet"/>
      <w:lvlText w:val="o"/>
      <w:lvlJc w:val="left"/>
      <w:pPr>
        <w:ind w:left="3643" w:hanging="360"/>
      </w:pPr>
      <w:rPr>
        <w:rFonts w:ascii="Courier New" w:hAnsi="Courier New" w:cs="Courier New" w:hint="default"/>
      </w:rPr>
    </w:lvl>
    <w:lvl w:ilvl="5" w:tplc="04100005" w:tentative="1">
      <w:start w:val="1"/>
      <w:numFmt w:val="bullet"/>
      <w:lvlText w:val=""/>
      <w:lvlJc w:val="left"/>
      <w:pPr>
        <w:ind w:left="4363" w:hanging="360"/>
      </w:pPr>
      <w:rPr>
        <w:rFonts w:ascii="Wingdings" w:hAnsi="Wingdings" w:hint="default"/>
      </w:rPr>
    </w:lvl>
    <w:lvl w:ilvl="6" w:tplc="04100001" w:tentative="1">
      <w:start w:val="1"/>
      <w:numFmt w:val="bullet"/>
      <w:lvlText w:val=""/>
      <w:lvlJc w:val="left"/>
      <w:pPr>
        <w:ind w:left="5083" w:hanging="360"/>
      </w:pPr>
      <w:rPr>
        <w:rFonts w:ascii="Symbol" w:hAnsi="Symbol" w:hint="default"/>
      </w:rPr>
    </w:lvl>
    <w:lvl w:ilvl="7" w:tplc="04100003" w:tentative="1">
      <w:start w:val="1"/>
      <w:numFmt w:val="bullet"/>
      <w:lvlText w:val="o"/>
      <w:lvlJc w:val="left"/>
      <w:pPr>
        <w:ind w:left="5803" w:hanging="360"/>
      </w:pPr>
      <w:rPr>
        <w:rFonts w:ascii="Courier New" w:hAnsi="Courier New" w:cs="Courier New" w:hint="default"/>
      </w:rPr>
    </w:lvl>
    <w:lvl w:ilvl="8" w:tplc="04100005" w:tentative="1">
      <w:start w:val="1"/>
      <w:numFmt w:val="bullet"/>
      <w:lvlText w:val=""/>
      <w:lvlJc w:val="left"/>
      <w:pPr>
        <w:ind w:left="6523" w:hanging="360"/>
      </w:pPr>
      <w:rPr>
        <w:rFonts w:ascii="Wingdings" w:hAnsi="Wingdings" w:hint="default"/>
      </w:rPr>
    </w:lvl>
  </w:abstractNum>
  <w:abstractNum w:abstractNumId="3"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E4A549B"/>
    <w:multiLevelType w:val="hybridMultilevel"/>
    <w:tmpl w:val="2B6662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A006DE"/>
    <w:multiLevelType w:val="hybridMultilevel"/>
    <w:tmpl w:val="5F18822E"/>
    <w:lvl w:ilvl="0" w:tplc="D5C46064">
      <w:numFmt w:val="bullet"/>
      <w:lvlText w:val=""/>
      <w:lvlJc w:val="left"/>
      <w:pPr>
        <w:ind w:left="720" w:hanging="360"/>
      </w:pPr>
      <w:rPr>
        <w:rFonts w:ascii="Symbol" w:eastAsia="Symbol" w:hAnsi="Symbol" w:cs="Symbol" w:hint="default"/>
        <w:w w:val="99"/>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D32A76"/>
    <w:multiLevelType w:val="hybridMultilevel"/>
    <w:tmpl w:val="DA58236A"/>
    <w:lvl w:ilvl="0" w:tplc="572CA51A">
      <w:start w:val="1"/>
      <w:numFmt w:val="bullet"/>
      <w:lvlText w:val=""/>
      <w:lvlJc w:val="left"/>
      <w:pPr>
        <w:ind w:left="862" w:hanging="360"/>
      </w:pPr>
      <w:rPr>
        <w:rFonts w:ascii="Symbol" w:hAnsi="Symbol" w:cs="Wingdings" w:hint="default"/>
        <w:color w:val="auto"/>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7" w15:restartNumberingAfterBreak="0">
    <w:nsid w:val="1118709D"/>
    <w:multiLevelType w:val="hybridMultilevel"/>
    <w:tmpl w:val="2BDE43D0"/>
    <w:lvl w:ilvl="0" w:tplc="D5C46064">
      <w:numFmt w:val="bullet"/>
      <w:lvlText w:val=""/>
      <w:lvlJc w:val="left"/>
      <w:pPr>
        <w:ind w:left="720" w:hanging="360"/>
      </w:pPr>
      <w:rPr>
        <w:rFonts w:ascii="Symbol" w:eastAsia="Symbol" w:hAnsi="Symbol" w:cs="Symbol" w:hint="default"/>
        <w:w w:val="99"/>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8C31D06"/>
    <w:multiLevelType w:val="hybridMultilevel"/>
    <w:tmpl w:val="D6E22BAC"/>
    <w:lvl w:ilvl="0" w:tplc="D5C46064">
      <w:numFmt w:val="bullet"/>
      <w:lvlText w:val=""/>
      <w:lvlJc w:val="left"/>
      <w:pPr>
        <w:ind w:left="720" w:hanging="360"/>
      </w:pPr>
      <w:rPr>
        <w:rFonts w:ascii="Symbol" w:eastAsia="Symbol" w:hAnsi="Symbol" w:cs="Symbol" w:hint="default"/>
        <w:w w:val="99"/>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5E20C91"/>
    <w:multiLevelType w:val="hybridMultilevel"/>
    <w:tmpl w:val="AE5A41BA"/>
    <w:lvl w:ilvl="0" w:tplc="D5C46064">
      <w:numFmt w:val="bullet"/>
      <w:lvlText w:val=""/>
      <w:lvlJc w:val="left"/>
      <w:pPr>
        <w:ind w:left="720" w:hanging="360"/>
      </w:pPr>
      <w:rPr>
        <w:rFonts w:ascii="Symbol" w:eastAsia="Symbol" w:hAnsi="Symbol" w:cs="Symbol" w:hint="default"/>
        <w:w w:val="99"/>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B0355CA"/>
    <w:multiLevelType w:val="hybridMultilevel"/>
    <w:tmpl w:val="C158D960"/>
    <w:lvl w:ilvl="0" w:tplc="0410000D">
      <w:start w:val="1"/>
      <w:numFmt w:val="bullet"/>
      <w:lvlText w:val=""/>
      <w:lvlJc w:val="left"/>
      <w:pPr>
        <w:ind w:left="720" w:hanging="360"/>
      </w:pPr>
      <w:rPr>
        <w:rFonts w:ascii="Wingdings" w:hAnsi="Wingdings" w:hint="default"/>
        <w:color w:val="auto"/>
        <w:w w:val="99"/>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2D972C5E"/>
    <w:multiLevelType w:val="hybridMultilevel"/>
    <w:tmpl w:val="913048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DF5FE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F90624F"/>
    <w:multiLevelType w:val="hybridMultilevel"/>
    <w:tmpl w:val="92880D54"/>
    <w:lvl w:ilvl="0" w:tplc="D5C46064">
      <w:numFmt w:val="bullet"/>
      <w:lvlText w:val=""/>
      <w:lvlJc w:val="left"/>
      <w:pPr>
        <w:ind w:left="720" w:hanging="360"/>
      </w:pPr>
      <w:rPr>
        <w:rFonts w:ascii="Symbol" w:eastAsia="Symbol" w:hAnsi="Symbol" w:cs="Symbol" w:hint="default"/>
        <w:w w:val="99"/>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69648C6"/>
    <w:multiLevelType w:val="hybridMultilevel"/>
    <w:tmpl w:val="70D29C44"/>
    <w:lvl w:ilvl="0" w:tplc="398C087A">
      <w:start w:val="1"/>
      <w:numFmt w:val="lowerLetter"/>
      <w:lvlText w:val="%1)"/>
      <w:lvlJc w:val="left"/>
      <w:pPr>
        <w:ind w:left="720" w:hanging="360"/>
      </w:pPr>
      <w:rPr>
        <w:rFonts w:ascii="Titillium" w:hAnsi="Titillium" w:cs="Arial" w:hint="default"/>
        <w:b/>
        <w:sz w:val="18"/>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7637DCF"/>
    <w:multiLevelType w:val="hybridMultilevel"/>
    <w:tmpl w:val="A2B0D67E"/>
    <w:lvl w:ilvl="0" w:tplc="D5C46064">
      <w:numFmt w:val="bullet"/>
      <w:lvlText w:val=""/>
      <w:lvlJc w:val="left"/>
      <w:pPr>
        <w:ind w:left="720" w:hanging="360"/>
      </w:pPr>
      <w:rPr>
        <w:rFonts w:ascii="Symbol" w:eastAsia="Symbol" w:hAnsi="Symbol" w:cs="Symbol" w:hint="default"/>
        <w:w w:val="99"/>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89C09A2"/>
    <w:multiLevelType w:val="hybridMultilevel"/>
    <w:tmpl w:val="740C7654"/>
    <w:lvl w:ilvl="0" w:tplc="D5C46064">
      <w:numFmt w:val="bullet"/>
      <w:lvlText w:val=""/>
      <w:lvlJc w:val="left"/>
      <w:pPr>
        <w:ind w:left="720" w:hanging="360"/>
      </w:pPr>
      <w:rPr>
        <w:rFonts w:ascii="Symbol" w:eastAsia="Symbol" w:hAnsi="Symbol" w:cs="Symbol" w:hint="default"/>
        <w:w w:val="99"/>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581FA1"/>
    <w:multiLevelType w:val="hybridMultilevel"/>
    <w:tmpl w:val="47D87624"/>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401B09A4"/>
    <w:multiLevelType w:val="hybridMultilevel"/>
    <w:tmpl w:val="C812E438"/>
    <w:lvl w:ilvl="0" w:tplc="1638C5FA">
      <w:start w:val="1"/>
      <w:numFmt w:val="bullet"/>
      <w:lvlText w:val="□"/>
      <w:lvlJc w:val="left"/>
      <w:pPr>
        <w:ind w:left="766" w:hanging="360"/>
      </w:pPr>
      <w:rPr>
        <w:rFonts w:ascii="Courier New" w:hAnsi="Courier New" w:cs="Times New Roman" w:hint="default"/>
      </w:rPr>
    </w:lvl>
    <w:lvl w:ilvl="1" w:tplc="04100003">
      <w:start w:val="1"/>
      <w:numFmt w:val="bullet"/>
      <w:lvlText w:val="o"/>
      <w:lvlJc w:val="left"/>
      <w:pPr>
        <w:ind w:left="1486" w:hanging="360"/>
      </w:pPr>
      <w:rPr>
        <w:rFonts w:ascii="Courier New" w:hAnsi="Courier New" w:cs="Courier New" w:hint="default"/>
      </w:rPr>
    </w:lvl>
    <w:lvl w:ilvl="2" w:tplc="04100005">
      <w:start w:val="1"/>
      <w:numFmt w:val="bullet"/>
      <w:lvlText w:val=""/>
      <w:lvlJc w:val="left"/>
      <w:pPr>
        <w:ind w:left="2206" w:hanging="360"/>
      </w:pPr>
      <w:rPr>
        <w:rFonts w:ascii="Wingdings" w:hAnsi="Wingdings" w:hint="default"/>
      </w:rPr>
    </w:lvl>
    <w:lvl w:ilvl="3" w:tplc="04100001">
      <w:start w:val="1"/>
      <w:numFmt w:val="bullet"/>
      <w:lvlText w:val=""/>
      <w:lvlJc w:val="left"/>
      <w:pPr>
        <w:ind w:left="2926" w:hanging="360"/>
      </w:pPr>
      <w:rPr>
        <w:rFonts w:ascii="Symbol" w:hAnsi="Symbol" w:hint="default"/>
      </w:rPr>
    </w:lvl>
    <w:lvl w:ilvl="4" w:tplc="04100003">
      <w:start w:val="1"/>
      <w:numFmt w:val="bullet"/>
      <w:lvlText w:val="o"/>
      <w:lvlJc w:val="left"/>
      <w:pPr>
        <w:ind w:left="3646" w:hanging="360"/>
      </w:pPr>
      <w:rPr>
        <w:rFonts w:ascii="Courier New" w:hAnsi="Courier New" w:cs="Courier New" w:hint="default"/>
      </w:rPr>
    </w:lvl>
    <w:lvl w:ilvl="5" w:tplc="04100005">
      <w:start w:val="1"/>
      <w:numFmt w:val="bullet"/>
      <w:lvlText w:val=""/>
      <w:lvlJc w:val="left"/>
      <w:pPr>
        <w:ind w:left="4366" w:hanging="360"/>
      </w:pPr>
      <w:rPr>
        <w:rFonts w:ascii="Wingdings" w:hAnsi="Wingdings" w:hint="default"/>
      </w:rPr>
    </w:lvl>
    <w:lvl w:ilvl="6" w:tplc="04100001">
      <w:start w:val="1"/>
      <w:numFmt w:val="bullet"/>
      <w:lvlText w:val=""/>
      <w:lvlJc w:val="left"/>
      <w:pPr>
        <w:ind w:left="5086" w:hanging="360"/>
      </w:pPr>
      <w:rPr>
        <w:rFonts w:ascii="Symbol" w:hAnsi="Symbol" w:hint="default"/>
      </w:rPr>
    </w:lvl>
    <w:lvl w:ilvl="7" w:tplc="04100003">
      <w:start w:val="1"/>
      <w:numFmt w:val="bullet"/>
      <w:lvlText w:val="o"/>
      <w:lvlJc w:val="left"/>
      <w:pPr>
        <w:ind w:left="5806" w:hanging="360"/>
      </w:pPr>
      <w:rPr>
        <w:rFonts w:ascii="Courier New" w:hAnsi="Courier New" w:cs="Courier New" w:hint="default"/>
      </w:rPr>
    </w:lvl>
    <w:lvl w:ilvl="8" w:tplc="04100005">
      <w:start w:val="1"/>
      <w:numFmt w:val="bullet"/>
      <w:lvlText w:val=""/>
      <w:lvlJc w:val="left"/>
      <w:pPr>
        <w:ind w:left="6526" w:hanging="360"/>
      </w:pPr>
      <w:rPr>
        <w:rFonts w:ascii="Wingdings" w:hAnsi="Wingdings" w:hint="default"/>
      </w:rPr>
    </w:lvl>
  </w:abstractNum>
  <w:abstractNum w:abstractNumId="2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3" w15:restartNumberingAfterBreak="0">
    <w:nsid w:val="49E479E5"/>
    <w:multiLevelType w:val="hybridMultilevel"/>
    <w:tmpl w:val="2AE86856"/>
    <w:lvl w:ilvl="0" w:tplc="43520D4C">
      <w:numFmt w:val="bullet"/>
      <w:lvlText w:val=""/>
      <w:lvlJc w:val="left"/>
      <w:pPr>
        <w:ind w:left="7165" w:hanging="360"/>
      </w:pPr>
      <w:rPr>
        <w:rFonts w:ascii="Symbol" w:eastAsia="Symbol" w:hAnsi="Symbol" w:cs="Symbol" w:hint="default"/>
        <w:color w:val="auto"/>
        <w:w w:val="99"/>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D07EC1"/>
    <w:multiLevelType w:val="hybridMultilevel"/>
    <w:tmpl w:val="3CF83FBA"/>
    <w:lvl w:ilvl="0" w:tplc="D5C46064">
      <w:numFmt w:val="bullet"/>
      <w:lvlText w:val=""/>
      <w:lvlJc w:val="left"/>
      <w:pPr>
        <w:ind w:left="720" w:hanging="360"/>
      </w:pPr>
      <w:rPr>
        <w:rFonts w:ascii="Symbol" w:eastAsia="Symbol" w:hAnsi="Symbol" w:cs="Symbol" w:hint="default"/>
        <w:w w:val="99"/>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FB92069"/>
    <w:multiLevelType w:val="hybridMultilevel"/>
    <w:tmpl w:val="A5FAFEFC"/>
    <w:lvl w:ilvl="0" w:tplc="F806ABDC">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6" w15:restartNumberingAfterBreak="0">
    <w:nsid w:val="5281551B"/>
    <w:multiLevelType w:val="multilevel"/>
    <w:tmpl w:val="CC2E74B6"/>
    <w:lvl w:ilvl="0">
      <w:start w:val="1"/>
      <w:numFmt w:val="decimal"/>
      <w:lvlText w:val="%1."/>
      <w:lvlJc w:val="left"/>
      <w:pPr>
        <w:tabs>
          <w:tab w:val="num" w:pos="0"/>
        </w:tabs>
        <w:ind w:left="644" w:hanging="360"/>
      </w:pPr>
      <w:rPr>
        <w:b/>
        <w:bCs/>
        <w:color w:val="4472C4" w:themeColor="accent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544D5ECE"/>
    <w:multiLevelType w:val="hybridMultilevel"/>
    <w:tmpl w:val="825EF708"/>
    <w:lvl w:ilvl="0" w:tplc="572CA51A">
      <w:start w:val="1"/>
      <w:numFmt w:val="bullet"/>
      <w:lvlText w:val=""/>
      <w:lvlJc w:val="left"/>
      <w:pPr>
        <w:ind w:left="720" w:hanging="360"/>
      </w:pPr>
      <w:rPr>
        <w:rFonts w:ascii="Symbol" w:hAnsi="Symbol" w:cs="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75511CA"/>
    <w:multiLevelType w:val="hybridMultilevel"/>
    <w:tmpl w:val="3C2CC524"/>
    <w:lvl w:ilvl="0" w:tplc="6094739A">
      <w:start w:val="1"/>
      <w:numFmt w:val="lowerLetter"/>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9A02260"/>
    <w:multiLevelType w:val="hybridMultilevel"/>
    <w:tmpl w:val="FDCE6DAC"/>
    <w:lvl w:ilvl="0" w:tplc="D5C46064">
      <w:numFmt w:val="bullet"/>
      <w:lvlText w:val=""/>
      <w:lvlJc w:val="left"/>
      <w:pPr>
        <w:ind w:left="720" w:hanging="360"/>
      </w:pPr>
      <w:rPr>
        <w:rFonts w:ascii="Symbol" w:eastAsia="Symbol" w:hAnsi="Symbol" w:cs="Symbol" w:hint="default"/>
        <w:w w:val="99"/>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2"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62C7308A"/>
    <w:multiLevelType w:val="hybridMultilevel"/>
    <w:tmpl w:val="C804E7E6"/>
    <w:lvl w:ilvl="0" w:tplc="D5C46064">
      <w:numFmt w:val="bullet"/>
      <w:lvlText w:val=""/>
      <w:lvlJc w:val="left"/>
      <w:pPr>
        <w:ind w:left="720" w:hanging="360"/>
      </w:pPr>
      <w:rPr>
        <w:rFonts w:ascii="Symbol" w:eastAsia="Symbol" w:hAnsi="Symbol" w:cs="Symbol" w:hint="default"/>
        <w:w w:val="99"/>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E34D3C"/>
    <w:multiLevelType w:val="multilevel"/>
    <w:tmpl w:val="CC2E74B6"/>
    <w:lvl w:ilvl="0">
      <w:start w:val="1"/>
      <w:numFmt w:val="decimal"/>
      <w:lvlText w:val="%1."/>
      <w:lvlJc w:val="left"/>
      <w:pPr>
        <w:tabs>
          <w:tab w:val="num" w:pos="0"/>
        </w:tabs>
        <w:ind w:left="644" w:hanging="360"/>
      </w:pPr>
      <w:rPr>
        <w:b/>
        <w:bCs/>
        <w:color w:val="4472C4" w:themeColor="accent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679B61B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CA422A3"/>
    <w:multiLevelType w:val="hybridMultilevel"/>
    <w:tmpl w:val="C5B06C0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F124936"/>
    <w:multiLevelType w:val="hybridMultilevel"/>
    <w:tmpl w:val="7F346D26"/>
    <w:lvl w:ilvl="0" w:tplc="C89A543A">
      <w:start w:val="1"/>
      <w:numFmt w:val="bullet"/>
      <w:lvlText w:val=""/>
      <w:lvlJc w:val="left"/>
      <w:pPr>
        <w:ind w:left="720" w:hanging="360"/>
      </w:pPr>
      <w:rPr>
        <w:rFonts w:ascii="Wingdings" w:hAnsi="Wingdings"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FAA1553"/>
    <w:multiLevelType w:val="hybridMultilevel"/>
    <w:tmpl w:val="3C829A48"/>
    <w:lvl w:ilvl="0" w:tplc="1638C5FA">
      <w:start w:val="1"/>
      <w:numFmt w:val="bullet"/>
      <w:lvlText w:val="□"/>
      <w:lvlJc w:val="left"/>
      <w:pPr>
        <w:ind w:left="1004" w:hanging="360"/>
      </w:pPr>
      <w:rPr>
        <w:rFonts w:ascii="Courier New" w:hAnsi="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5237E26"/>
    <w:multiLevelType w:val="hybridMultilevel"/>
    <w:tmpl w:val="7E448762"/>
    <w:lvl w:ilvl="0" w:tplc="D5C46064">
      <w:numFmt w:val="bullet"/>
      <w:lvlText w:val=""/>
      <w:lvlJc w:val="left"/>
      <w:pPr>
        <w:ind w:left="360" w:hanging="360"/>
      </w:pPr>
      <w:rPr>
        <w:rFonts w:ascii="Symbol" w:eastAsia="Symbol" w:hAnsi="Symbol" w:cs="Symbol" w:hint="default"/>
        <w:w w:val="99"/>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AC65AA3"/>
    <w:multiLevelType w:val="hybridMultilevel"/>
    <w:tmpl w:val="13343978"/>
    <w:lvl w:ilvl="0" w:tplc="D5C46064">
      <w:numFmt w:val="bullet"/>
      <w:lvlText w:val=""/>
      <w:lvlJc w:val="left"/>
      <w:pPr>
        <w:ind w:left="720" w:hanging="360"/>
      </w:pPr>
      <w:rPr>
        <w:rFonts w:ascii="Symbol" w:eastAsia="Symbol" w:hAnsi="Symbol" w:cs="Symbol" w:hint="default"/>
        <w:w w:val="99"/>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6"/>
  </w:num>
  <w:num w:numId="2">
    <w:abstractNumId w:val="32"/>
  </w:num>
  <w:num w:numId="3">
    <w:abstractNumId w:val="15"/>
  </w:num>
  <w:num w:numId="4">
    <w:abstractNumId w:val="22"/>
  </w:num>
  <w:num w:numId="5">
    <w:abstractNumId w:val="3"/>
  </w:num>
  <w:num w:numId="6">
    <w:abstractNumId w:val="31"/>
  </w:num>
  <w:num w:numId="7">
    <w:abstractNumId w:val="11"/>
  </w:num>
  <w:num w:numId="8">
    <w:abstractNumId w:val="12"/>
  </w:num>
  <w:num w:numId="9">
    <w:abstractNumId w:val="40"/>
  </w:num>
  <w:num w:numId="10">
    <w:abstractNumId w:val="33"/>
  </w:num>
  <w:num w:numId="11">
    <w:abstractNumId w:val="19"/>
  </w:num>
  <w:num w:numId="12">
    <w:abstractNumId w:val="8"/>
  </w:num>
  <w:num w:numId="13">
    <w:abstractNumId w:val="5"/>
  </w:num>
  <w:num w:numId="14">
    <w:abstractNumId w:val="30"/>
  </w:num>
  <w:num w:numId="15">
    <w:abstractNumId w:val="14"/>
  </w:num>
  <w:num w:numId="16">
    <w:abstractNumId w:val="25"/>
  </w:num>
  <w:num w:numId="17">
    <w:abstractNumId w:val="18"/>
  </w:num>
  <w:num w:numId="18">
    <w:abstractNumId w:val="23"/>
  </w:num>
  <w:num w:numId="19">
    <w:abstractNumId w:val="7"/>
  </w:num>
  <w:num w:numId="20">
    <w:abstractNumId w:val="39"/>
  </w:num>
  <w:num w:numId="21">
    <w:abstractNumId w:val="24"/>
  </w:num>
  <w:num w:numId="22">
    <w:abstractNumId w:val="20"/>
  </w:num>
  <w:num w:numId="23">
    <w:abstractNumId w:val="10"/>
  </w:num>
  <w:num w:numId="24">
    <w:abstractNumId w:val="9"/>
  </w:num>
  <w:num w:numId="25">
    <w:abstractNumId w:val="16"/>
  </w:num>
  <w:num w:numId="26">
    <w:abstractNumId w:val="36"/>
  </w:num>
  <w:num w:numId="27">
    <w:abstractNumId w:val="1"/>
  </w:num>
  <w:num w:numId="28">
    <w:abstractNumId w:val="13"/>
  </w:num>
  <w:num w:numId="29">
    <w:abstractNumId w:val="38"/>
  </w:num>
  <w:num w:numId="30">
    <w:abstractNumId w:val="35"/>
  </w:num>
  <w:num w:numId="31">
    <w:abstractNumId w:val="29"/>
  </w:num>
  <w:num w:numId="32">
    <w:abstractNumId w:val="21"/>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0"/>
  </w:num>
  <w:num w:numId="36">
    <w:abstractNumId w:val="28"/>
  </w:num>
  <w:num w:numId="37">
    <w:abstractNumId w:val="37"/>
  </w:num>
  <w:num w:numId="38">
    <w:abstractNumId w:val="27"/>
  </w:num>
  <w:num w:numId="39">
    <w:abstractNumId w:val="6"/>
  </w:num>
  <w:num w:numId="40">
    <w:abstractNumId w:val="34"/>
  </w:num>
  <w:num w:numId="41">
    <w:abstractNumId w:val="2"/>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revisionView w:inkAnnotations="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4B37"/>
    <w:rsid w:val="00015665"/>
    <w:rsid w:val="000731DA"/>
    <w:rsid w:val="000805C3"/>
    <w:rsid w:val="00082B7E"/>
    <w:rsid w:val="00090A70"/>
    <w:rsid w:val="00092C3B"/>
    <w:rsid w:val="000D04DD"/>
    <w:rsid w:val="000D2D2D"/>
    <w:rsid w:val="000D550E"/>
    <w:rsid w:val="000D5B39"/>
    <w:rsid w:val="000E092C"/>
    <w:rsid w:val="000E5869"/>
    <w:rsid w:val="000F4E45"/>
    <w:rsid w:val="00107ACF"/>
    <w:rsid w:val="001222FB"/>
    <w:rsid w:val="00141B8D"/>
    <w:rsid w:val="00172510"/>
    <w:rsid w:val="00184306"/>
    <w:rsid w:val="001D24C1"/>
    <w:rsid w:val="001D7598"/>
    <w:rsid w:val="00210F17"/>
    <w:rsid w:val="00240AE8"/>
    <w:rsid w:val="002635FD"/>
    <w:rsid w:val="00263BCD"/>
    <w:rsid w:val="002753B7"/>
    <w:rsid w:val="00287D94"/>
    <w:rsid w:val="002A377A"/>
    <w:rsid w:val="002B0E2C"/>
    <w:rsid w:val="002E5CD1"/>
    <w:rsid w:val="002F74DE"/>
    <w:rsid w:val="00337F1F"/>
    <w:rsid w:val="00345201"/>
    <w:rsid w:val="003635E2"/>
    <w:rsid w:val="003700B6"/>
    <w:rsid w:val="00375032"/>
    <w:rsid w:val="00380407"/>
    <w:rsid w:val="003E77D1"/>
    <w:rsid w:val="004051E3"/>
    <w:rsid w:val="0043074D"/>
    <w:rsid w:val="00432C93"/>
    <w:rsid w:val="004371C5"/>
    <w:rsid w:val="00462766"/>
    <w:rsid w:val="00482016"/>
    <w:rsid w:val="00491F3C"/>
    <w:rsid w:val="004939BB"/>
    <w:rsid w:val="00500F41"/>
    <w:rsid w:val="0050204F"/>
    <w:rsid w:val="005447F5"/>
    <w:rsid w:val="00557999"/>
    <w:rsid w:val="00577436"/>
    <w:rsid w:val="00583BCF"/>
    <w:rsid w:val="005C0299"/>
    <w:rsid w:val="005E5B23"/>
    <w:rsid w:val="005F102F"/>
    <w:rsid w:val="006026A2"/>
    <w:rsid w:val="00602F08"/>
    <w:rsid w:val="006176FA"/>
    <w:rsid w:val="00620200"/>
    <w:rsid w:val="00621F28"/>
    <w:rsid w:val="00644E51"/>
    <w:rsid w:val="006533B7"/>
    <w:rsid w:val="0065543D"/>
    <w:rsid w:val="0066102F"/>
    <w:rsid w:val="00674AB6"/>
    <w:rsid w:val="006833A0"/>
    <w:rsid w:val="00684249"/>
    <w:rsid w:val="00685B6A"/>
    <w:rsid w:val="006878B1"/>
    <w:rsid w:val="0069625E"/>
    <w:rsid w:val="006977E6"/>
    <w:rsid w:val="006B3778"/>
    <w:rsid w:val="006C6412"/>
    <w:rsid w:val="00707A59"/>
    <w:rsid w:val="00714A1F"/>
    <w:rsid w:val="00714E1A"/>
    <w:rsid w:val="007236B5"/>
    <w:rsid w:val="00775E87"/>
    <w:rsid w:val="007856D0"/>
    <w:rsid w:val="007858FC"/>
    <w:rsid w:val="007D3345"/>
    <w:rsid w:val="007E0868"/>
    <w:rsid w:val="007E2EF8"/>
    <w:rsid w:val="008024D0"/>
    <w:rsid w:val="00844FDC"/>
    <w:rsid w:val="008613AE"/>
    <w:rsid w:val="0086452B"/>
    <w:rsid w:val="00870C08"/>
    <w:rsid w:val="0089288B"/>
    <w:rsid w:val="008C1D90"/>
    <w:rsid w:val="008D504D"/>
    <w:rsid w:val="008E15CA"/>
    <w:rsid w:val="008E583C"/>
    <w:rsid w:val="008E71F3"/>
    <w:rsid w:val="00905DA6"/>
    <w:rsid w:val="00925BD1"/>
    <w:rsid w:val="00927BDE"/>
    <w:rsid w:val="00927FD8"/>
    <w:rsid w:val="00942E88"/>
    <w:rsid w:val="009444A4"/>
    <w:rsid w:val="00947BA8"/>
    <w:rsid w:val="00967CF9"/>
    <w:rsid w:val="009A11F3"/>
    <w:rsid w:val="009B5141"/>
    <w:rsid w:val="009D5246"/>
    <w:rsid w:val="009E46B4"/>
    <w:rsid w:val="00A010F6"/>
    <w:rsid w:val="00A05905"/>
    <w:rsid w:val="00A718A5"/>
    <w:rsid w:val="00A748BD"/>
    <w:rsid w:val="00AA309F"/>
    <w:rsid w:val="00AB0AB3"/>
    <w:rsid w:val="00AC2647"/>
    <w:rsid w:val="00AD127D"/>
    <w:rsid w:val="00AD68C4"/>
    <w:rsid w:val="00AD74D5"/>
    <w:rsid w:val="00AF6E6C"/>
    <w:rsid w:val="00B06729"/>
    <w:rsid w:val="00B13DD5"/>
    <w:rsid w:val="00B15059"/>
    <w:rsid w:val="00B245AD"/>
    <w:rsid w:val="00B33AB9"/>
    <w:rsid w:val="00B509C6"/>
    <w:rsid w:val="00B7690A"/>
    <w:rsid w:val="00BA59A6"/>
    <w:rsid w:val="00BB262E"/>
    <w:rsid w:val="00BD334A"/>
    <w:rsid w:val="00BF1D89"/>
    <w:rsid w:val="00BF4C0F"/>
    <w:rsid w:val="00BF4EA9"/>
    <w:rsid w:val="00C12C81"/>
    <w:rsid w:val="00C4006A"/>
    <w:rsid w:val="00C41162"/>
    <w:rsid w:val="00C815D6"/>
    <w:rsid w:val="00CD6009"/>
    <w:rsid w:val="00D07DDD"/>
    <w:rsid w:val="00D12F7E"/>
    <w:rsid w:val="00D33263"/>
    <w:rsid w:val="00D33F78"/>
    <w:rsid w:val="00D46275"/>
    <w:rsid w:val="00D50D34"/>
    <w:rsid w:val="00D778F8"/>
    <w:rsid w:val="00D8276D"/>
    <w:rsid w:val="00D926C0"/>
    <w:rsid w:val="00DB3D49"/>
    <w:rsid w:val="00DD2513"/>
    <w:rsid w:val="00DE3257"/>
    <w:rsid w:val="00DF1458"/>
    <w:rsid w:val="00DF4EDE"/>
    <w:rsid w:val="00E02C7F"/>
    <w:rsid w:val="00E52058"/>
    <w:rsid w:val="00E77370"/>
    <w:rsid w:val="00E77CE8"/>
    <w:rsid w:val="00EA27CF"/>
    <w:rsid w:val="00EE2630"/>
    <w:rsid w:val="00EE2A22"/>
    <w:rsid w:val="00EE6598"/>
    <w:rsid w:val="00F05ACD"/>
    <w:rsid w:val="00F27DDE"/>
    <w:rsid w:val="00F27E15"/>
    <w:rsid w:val="00F52985"/>
    <w:rsid w:val="00F66382"/>
    <w:rsid w:val="00F77DCD"/>
    <w:rsid w:val="00FA5041"/>
    <w:rsid w:val="00FB4A36"/>
    <w:rsid w:val="00FD38A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paragraph" w:styleId="Titolo1">
    <w:name w:val="heading 1"/>
    <w:basedOn w:val="Normale"/>
    <w:link w:val="Titolo1Carattere"/>
    <w:uiPriority w:val="9"/>
    <w:qFormat/>
    <w:rsid w:val="006878B1"/>
    <w:pPr>
      <w:widowControl w:val="0"/>
      <w:suppressAutoHyphens w:val="0"/>
      <w:autoSpaceDE w:val="0"/>
      <w:autoSpaceDN w:val="0"/>
      <w:spacing w:after="0" w:line="240" w:lineRule="auto"/>
      <w:ind w:left="478"/>
      <w:outlineLvl w:val="0"/>
    </w:pPr>
    <w:rPr>
      <w:rFonts w:ascii="Arial" w:eastAsia="Arial" w:hAnsi="Arial" w:cs="Arial"/>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0D5B39"/>
    <w:rPr>
      <w:color w:val="0563C1" w:themeColor="hyperlink"/>
      <w:u w:val="single"/>
    </w:rPr>
  </w:style>
  <w:style w:type="character" w:styleId="Menzionenonrisolta">
    <w:name w:val="Unresolved Mention"/>
    <w:basedOn w:val="Carpredefinitoparagrafo"/>
    <w:uiPriority w:val="99"/>
    <w:semiHidden/>
    <w:unhideWhenUsed/>
    <w:rsid w:val="000D5B39"/>
    <w:rPr>
      <w:color w:val="605E5C"/>
      <w:shd w:val="clear" w:color="auto" w:fill="E1DFDD"/>
    </w:rPr>
  </w:style>
  <w:style w:type="character" w:customStyle="1" w:styleId="Titolo1Carattere">
    <w:name w:val="Titolo 1 Carattere"/>
    <w:basedOn w:val="Carpredefinitoparagrafo"/>
    <w:link w:val="Titolo1"/>
    <w:uiPriority w:val="9"/>
    <w:rsid w:val="006878B1"/>
    <w:rPr>
      <w:rFonts w:ascii="Arial" w:eastAsia="Arial" w:hAnsi="Arial" w:cs="Arial"/>
      <w:b/>
      <w:bCs/>
      <w:sz w:val="24"/>
      <w:szCs w:val="24"/>
    </w:rPr>
  </w:style>
  <w:style w:type="paragraph" w:customStyle="1" w:styleId="Default">
    <w:name w:val="Default"/>
    <w:qFormat/>
    <w:rsid w:val="004051E3"/>
    <w:pPr>
      <w:widowControl w:val="0"/>
      <w:suppressAutoHyphens w:val="0"/>
      <w:spacing w:line="276" w:lineRule="auto"/>
      <w:jc w:val="both"/>
    </w:pPr>
    <w:rPr>
      <w:rFonts w:ascii="Book-Antiqua,Bold" w:eastAsia="Calibri" w:hAnsi="Book-Antiqua,Bold" w:cs="Book-Antiqua,Bold"/>
      <w:color w:val="000000"/>
      <w:sz w:val="24"/>
      <w:szCs w:val="24"/>
      <w:lang w:eastAsia="it-IT"/>
    </w:rPr>
  </w:style>
  <w:style w:type="character" w:styleId="Collegamentovisitato">
    <w:name w:val="FollowedHyperlink"/>
    <w:basedOn w:val="Carpredefinitoparagrafo"/>
    <w:uiPriority w:val="99"/>
    <w:semiHidden/>
    <w:unhideWhenUsed/>
    <w:rsid w:val="00082B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939723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uc@umvs.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nticorruzione.it/-/gestione-contributi-gara" TargetMode="External"/><Relationship Id="rId4" Type="http://schemas.openxmlformats.org/officeDocument/2006/relationships/settings" Target="settings.xml"/><Relationship Id="rId9" Type="http://schemas.openxmlformats.org/officeDocument/2006/relationships/hyperlink" Target="mailto:gare.umvs@pec.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D1A45-7D93-4EEC-A961-3D34DB224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8</Pages>
  <Words>3238</Words>
  <Characters>18461</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Emanuela</cp:lastModifiedBy>
  <cp:revision>37</cp:revision>
  <cp:lastPrinted>2025-10-20T13:46:00Z</cp:lastPrinted>
  <dcterms:created xsi:type="dcterms:W3CDTF">2025-06-24T06:51:00Z</dcterms:created>
  <dcterms:modified xsi:type="dcterms:W3CDTF">2025-12-15T10:58:00Z</dcterms:modified>
  <dc:language>it-IT</dc:language>
</cp:coreProperties>
</file>